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21B8D" w14:textId="77777777" w:rsidR="00E25697" w:rsidRDefault="00E25697" w:rsidP="00C669CA">
      <w:pPr>
        <w:spacing w:line="264" w:lineRule="auto"/>
        <w:jc w:val="both"/>
        <w:rPr>
          <w:rFonts w:asciiTheme="majorHAnsi" w:hAnsiTheme="majorHAnsi" w:cs="Tahoma"/>
          <w:bCs/>
          <w:sz w:val="24"/>
        </w:rPr>
      </w:pPr>
    </w:p>
    <w:p w14:paraId="51907749" w14:textId="77777777" w:rsidR="00E25697" w:rsidRDefault="00E25697" w:rsidP="00C669CA">
      <w:pPr>
        <w:spacing w:line="264" w:lineRule="auto"/>
        <w:jc w:val="both"/>
        <w:rPr>
          <w:rFonts w:asciiTheme="majorHAnsi" w:hAnsiTheme="majorHAnsi" w:cs="Tahoma"/>
          <w:bCs/>
          <w:sz w:val="24"/>
        </w:rPr>
      </w:pPr>
    </w:p>
    <w:p w14:paraId="2D8150EB" w14:textId="1C78AAED" w:rsidR="00C669CA" w:rsidRPr="006760F2" w:rsidRDefault="00C669CA" w:rsidP="00C669CA">
      <w:pPr>
        <w:spacing w:line="264" w:lineRule="auto"/>
        <w:jc w:val="both"/>
        <w:rPr>
          <w:rFonts w:asciiTheme="majorHAnsi" w:hAnsiTheme="majorHAnsi" w:cs="Tahoma"/>
          <w:bCs/>
          <w:sz w:val="24"/>
        </w:rPr>
      </w:pPr>
      <w:r w:rsidRPr="006760F2">
        <w:rPr>
          <w:rFonts w:asciiTheme="majorHAnsi" w:hAnsiTheme="majorHAnsi" w:cs="Tahoma"/>
          <w:bCs/>
          <w:sz w:val="24"/>
        </w:rPr>
        <w:t>Pogodbeni stranki</w:t>
      </w:r>
    </w:p>
    <w:p w14:paraId="550A17B1" w14:textId="77777777" w:rsidR="00C669CA" w:rsidRPr="006760F2" w:rsidRDefault="00C669CA" w:rsidP="00C669CA">
      <w:pPr>
        <w:spacing w:line="264" w:lineRule="auto"/>
        <w:jc w:val="both"/>
        <w:rPr>
          <w:rFonts w:asciiTheme="majorHAnsi" w:hAnsiTheme="majorHAnsi" w:cs="Tahoma"/>
          <w:bCs/>
          <w:sz w:val="24"/>
        </w:rPr>
      </w:pPr>
    </w:p>
    <w:p w14:paraId="7F3BD6B6" w14:textId="09D688BF"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b/>
          <w:bCs/>
          <w:sz w:val="24"/>
        </w:rPr>
        <w:t xml:space="preserve">OBČINA ŽELEZNIKI, Češnjica 48, 4228 Železniki, </w:t>
      </w:r>
      <w:r w:rsidRPr="006760F2">
        <w:rPr>
          <w:rFonts w:asciiTheme="majorHAnsi" w:hAnsiTheme="majorHAnsi" w:cs="Tahoma"/>
          <w:sz w:val="24"/>
        </w:rPr>
        <w:t xml:space="preserve">ki jo zastopa župan </w:t>
      </w:r>
      <w:r w:rsidR="00E25697">
        <w:rPr>
          <w:rFonts w:asciiTheme="majorHAnsi" w:hAnsiTheme="majorHAnsi" w:cs="Tahoma"/>
          <w:sz w:val="24"/>
        </w:rPr>
        <w:t>Marko GASSER</w:t>
      </w:r>
    </w:p>
    <w:p w14:paraId="35A8F629" w14:textId="3C66768E" w:rsidR="00C669CA" w:rsidRPr="006760F2" w:rsidRDefault="00C669CA" w:rsidP="00C669CA">
      <w:pPr>
        <w:pStyle w:val="uicovLesinemnacestiR326"/>
        <w:tabs>
          <w:tab w:val="left" w:pos="1701"/>
        </w:tabs>
        <w:spacing w:line="264" w:lineRule="auto"/>
        <w:rPr>
          <w:rFonts w:asciiTheme="majorHAnsi" w:hAnsiTheme="majorHAnsi" w:cs="Tahoma"/>
          <w:b w:val="0"/>
          <w:szCs w:val="24"/>
          <w:lang w:val="sl-SI"/>
        </w:rPr>
      </w:pPr>
      <w:r w:rsidRPr="006760F2">
        <w:rPr>
          <w:rFonts w:asciiTheme="majorHAnsi" w:hAnsiTheme="majorHAnsi" w:cs="Tahoma"/>
          <w:b w:val="0"/>
          <w:szCs w:val="24"/>
          <w:lang w:val="sl-SI"/>
        </w:rPr>
        <w:t>matična številka:</w:t>
      </w:r>
      <w:r w:rsidR="005D0FCC">
        <w:rPr>
          <w:rFonts w:asciiTheme="majorHAnsi" w:hAnsiTheme="majorHAnsi" w:cs="Tahoma"/>
          <w:b w:val="0"/>
          <w:szCs w:val="24"/>
          <w:lang w:val="sl-SI"/>
        </w:rPr>
        <w:tab/>
      </w:r>
      <w:r w:rsidRPr="006760F2">
        <w:rPr>
          <w:rFonts w:asciiTheme="majorHAnsi" w:hAnsiTheme="majorHAnsi" w:cs="Tahoma"/>
          <w:b w:val="0"/>
          <w:szCs w:val="24"/>
          <w:lang w:val="sl-SI"/>
        </w:rPr>
        <w:t xml:space="preserve"> </w:t>
      </w:r>
      <w:r w:rsidRPr="006760F2">
        <w:rPr>
          <w:rFonts w:asciiTheme="majorHAnsi" w:hAnsiTheme="majorHAnsi" w:cs="Tahoma"/>
          <w:b w:val="0"/>
          <w:szCs w:val="24"/>
          <w:lang w:val="sl-SI"/>
        </w:rPr>
        <w:tab/>
      </w:r>
      <w:r w:rsidRPr="00B6333E">
        <w:rPr>
          <w:rFonts w:asciiTheme="majorHAnsi" w:hAnsiTheme="majorHAnsi" w:cs="Tahoma"/>
          <w:b w:val="0"/>
          <w:bCs/>
          <w:color w:val="000000"/>
          <w:szCs w:val="24"/>
          <w:shd w:val="clear" w:color="auto" w:fill="FFFFFF"/>
          <w:lang w:val="sl-SI"/>
        </w:rPr>
        <w:t>5883148000</w:t>
      </w:r>
    </w:p>
    <w:p w14:paraId="2DF8480E" w14:textId="77777777" w:rsidR="00C669CA" w:rsidRPr="006760F2" w:rsidRDefault="00C669CA" w:rsidP="00C669CA">
      <w:pPr>
        <w:pStyle w:val="uicovLesinemnacestiR326"/>
        <w:tabs>
          <w:tab w:val="left" w:pos="1701"/>
        </w:tabs>
        <w:spacing w:line="264" w:lineRule="auto"/>
        <w:rPr>
          <w:rFonts w:asciiTheme="majorHAnsi" w:hAnsiTheme="majorHAnsi" w:cs="Tahoma"/>
          <w:b w:val="0"/>
          <w:szCs w:val="24"/>
          <w:lang w:val="sl-SI"/>
        </w:rPr>
      </w:pPr>
      <w:r w:rsidRPr="006760F2">
        <w:rPr>
          <w:rFonts w:asciiTheme="majorHAnsi" w:hAnsiTheme="majorHAnsi" w:cs="Tahoma"/>
          <w:b w:val="0"/>
          <w:szCs w:val="24"/>
          <w:lang w:val="sl-SI"/>
        </w:rPr>
        <w:t>davčna številka:</w:t>
      </w:r>
      <w:r w:rsidRPr="006760F2">
        <w:rPr>
          <w:rFonts w:asciiTheme="majorHAnsi" w:hAnsiTheme="majorHAnsi" w:cs="Tahoma"/>
          <w:b w:val="0"/>
          <w:szCs w:val="24"/>
          <w:lang w:val="sl-SI"/>
        </w:rPr>
        <w:tab/>
      </w:r>
      <w:r w:rsidRPr="006760F2">
        <w:rPr>
          <w:rFonts w:asciiTheme="majorHAnsi" w:hAnsiTheme="majorHAnsi" w:cs="Tahoma"/>
          <w:b w:val="0"/>
          <w:szCs w:val="24"/>
          <w:lang w:val="sl-SI"/>
        </w:rPr>
        <w:tab/>
      </w:r>
      <w:r w:rsidRPr="00B6333E">
        <w:rPr>
          <w:rFonts w:asciiTheme="majorHAnsi" w:hAnsiTheme="majorHAnsi" w:cs="Tahoma"/>
          <w:b w:val="0"/>
          <w:bCs/>
          <w:color w:val="000000"/>
          <w:szCs w:val="24"/>
          <w:shd w:val="clear" w:color="auto" w:fill="FFFFFF"/>
          <w:lang w:val="sl-SI"/>
        </w:rPr>
        <w:t>59920327</w:t>
      </w:r>
    </w:p>
    <w:p w14:paraId="28F10DAA" w14:textId="77777777" w:rsidR="00C669CA" w:rsidRPr="006760F2" w:rsidRDefault="00C669CA" w:rsidP="00C669CA">
      <w:pPr>
        <w:pStyle w:val="uicovLesinemnacestiR326"/>
        <w:tabs>
          <w:tab w:val="left" w:pos="1701"/>
        </w:tabs>
        <w:spacing w:line="264" w:lineRule="auto"/>
        <w:rPr>
          <w:rFonts w:asciiTheme="majorHAnsi" w:hAnsiTheme="majorHAnsi" w:cs="Tahoma"/>
          <w:b w:val="0"/>
          <w:szCs w:val="24"/>
          <w:lang w:val="sl-SI"/>
        </w:rPr>
      </w:pPr>
      <w:r w:rsidRPr="006760F2">
        <w:rPr>
          <w:rFonts w:asciiTheme="majorHAnsi" w:hAnsiTheme="majorHAnsi" w:cs="Tahoma"/>
          <w:b w:val="0"/>
          <w:szCs w:val="24"/>
          <w:lang w:val="sl-SI"/>
        </w:rPr>
        <w:t xml:space="preserve">transakcijski račun: </w:t>
      </w:r>
      <w:r w:rsidRPr="006760F2">
        <w:rPr>
          <w:rFonts w:asciiTheme="majorHAnsi" w:hAnsiTheme="majorHAnsi" w:cs="Tahoma"/>
          <w:b w:val="0"/>
          <w:szCs w:val="24"/>
          <w:lang w:val="sl-SI"/>
        </w:rPr>
        <w:tab/>
        <w:t xml:space="preserve">SI56 </w:t>
      </w:r>
      <w:r w:rsidRPr="00B6333E">
        <w:rPr>
          <w:rFonts w:asciiTheme="majorHAnsi" w:hAnsiTheme="majorHAnsi" w:cs="Tahoma"/>
          <w:b w:val="0"/>
          <w:color w:val="000000"/>
          <w:szCs w:val="24"/>
          <w:shd w:val="clear" w:color="auto" w:fill="FFFFFF"/>
          <w:lang w:val="sl-SI"/>
        </w:rPr>
        <w:t>0134 6010 0007 492</w:t>
      </w:r>
    </w:p>
    <w:p w14:paraId="42A5FEA9"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 xml:space="preserve"> (v nadaljevanju naročnik)</w:t>
      </w:r>
    </w:p>
    <w:p w14:paraId="7527734E" w14:textId="77777777" w:rsidR="00C669CA" w:rsidRPr="006760F2" w:rsidRDefault="00C669CA" w:rsidP="00C669CA">
      <w:pPr>
        <w:spacing w:line="264" w:lineRule="auto"/>
        <w:jc w:val="both"/>
        <w:rPr>
          <w:rFonts w:asciiTheme="majorHAnsi" w:hAnsiTheme="majorHAnsi" w:cs="Tahoma"/>
          <w:color w:val="000000"/>
          <w:sz w:val="24"/>
        </w:rPr>
      </w:pPr>
    </w:p>
    <w:p w14:paraId="057F765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in </w:t>
      </w:r>
    </w:p>
    <w:p w14:paraId="05EBBCF4" w14:textId="77777777" w:rsidR="00C669CA" w:rsidRPr="006760F2" w:rsidRDefault="00C669CA" w:rsidP="00C669CA">
      <w:pPr>
        <w:spacing w:line="264" w:lineRule="auto"/>
        <w:jc w:val="both"/>
        <w:rPr>
          <w:rFonts w:asciiTheme="majorHAnsi" w:hAnsiTheme="majorHAnsi" w:cs="Tahoma"/>
          <w:color w:val="000000"/>
          <w:sz w:val="24"/>
        </w:rPr>
      </w:pPr>
    </w:p>
    <w:p w14:paraId="3FBC8BD9" w14:textId="77777777" w:rsidR="00C669CA" w:rsidRPr="006760F2" w:rsidRDefault="00C669CA" w:rsidP="00C669CA">
      <w:pPr>
        <w:spacing w:line="264" w:lineRule="auto"/>
        <w:jc w:val="both"/>
        <w:rPr>
          <w:rFonts w:asciiTheme="majorHAnsi" w:hAnsiTheme="majorHAnsi" w:cs="Tahoma"/>
          <w:b/>
          <w:color w:val="000000"/>
          <w:sz w:val="24"/>
        </w:rPr>
      </w:pPr>
      <w:r w:rsidRPr="006760F2">
        <w:rPr>
          <w:rFonts w:asciiTheme="majorHAnsi" w:hAnsiTheme="majorHAnsi" w:cs="Tahoma"/>
          <w:b/>
          <w:color w:val="000000"/>
          <w:sz w:val="24"/>
        </w:rPr>
        <w:t>____________________________________________________________________,</w:t>
      </w:r>
    </w:p>
    <w:p w14:paraId="3F4DC7F1"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(naziv in naslov ponudnika)</w:t>
      </w:r>
    </w:p>
    <w:p w14:paraId="25FC46AA" w14:textId="77777777" w:rsidR="00C669CA" w:rsidRPr="006760F2" w:rsidRDefault="00C669CA" w:rsidP="00C669CA">
      <w:pPr>
        <w:spacing w:line="264" w:lineRule="auto"/>
        <w:rPr>
          <w:rFonts w:asciiTheme="majorHAnsi" w:hAnsiTheme="majorHAnsi" w:cs="Tahoma"/>
          <w:color w:val="000000"/>
          <w:sz w:val="24"/>
        </w:rPr>
      </w:pPr>
      <w:r w:rsidRPr="006760F2">
        <w:rPr>
          <w:rFonts w:asciiTheme="majorHAnsi" w:hAnsiTheme="majorHAnsi" w:cs="Tahoma"/>
          <w:color w:val="000000"/>
          <w:sz w:val="24"/>
        </w:rPr>
        <w:t>ki ga/jo zastopa _____________________________________________________________________</w:t>
      </w:r>
    </w:p>
    <w:p w14:paraId="5A2FA0A1"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(funkcija, ime in priimek zakonitega zastopnika ponudnika)</w:t>
      </w:r>
    </w:p>
    <w:p w14:paraId="70321528" w14:textId="77777777" w:rsidR="00C669CA" w:rsidRPr="006760F2" w:rsidRDefault="00C669CA" w:rsidP="00C669CA">
      <w:pPr>
        <w:tabs>
          <w:tab w:val="left" w:pos="1701"/>
        </w:tabs>
        <w:spacing w:line="264" w:lineRule="auto"/>
        <w:jc w:val="both"/>
        <w:rPr>
          <w:rFonts w:asciiTheme="majorHAnsi" w:hAnsiTheme="majorHAnsi" w:cs="Tahoma"/>
          <w:color w:val="000000"/>
          <w:sz w:val="24"/>
        </w:rPr>
      </w:pPr>
    </w:p>
    <w:p w14:paraId="4C62831C" w14:textId="77777777" w:rsidR="00C669CA" w:rsidRPr="006760F2" w:rsidRDefault="00C669CA" w:rsidP="00C669CA">
      <w:pPr>
        <w:tabs>
          <w:tab w:val="left" w:pos="1701"/>
        </w:tabs>
        <w:spacing w:line="264" w:lineRule="auto"/>
        <w:jc w:val="both"/>
        <w:rPr>
          <w:rFonts w:asciiTheme="majorHAnsi" w:hAnsiTheme="majorHAnsi" w:cs="Tahoma"/>
          <w:color w:val="000000"/>
          <w:sz w:val="24"/>
        </w:rPr>
      </w:pPr>
      <w:r w:rsidRPr="006760F2">
        <w:rPr>
          <w:rFonts w:asciiTheme="majorHAnsi" w:hAnsiTheme="majorHAnsi" w:cs="Tahoma"/>
          <w:color w:val="000000"/>
          <w:sz w:val="24"/>
        </w:rPr>
        <w:t>matična številka:</w:t>
      </w:r>
      <w:r w:rsidRPr="006760F2">
        <w:rPr>
          <w:rFonts w:asciiTheme="majorHAnsi" w:hAnsiTheme="majorHAnsi" w:cs="Tahoma"/>
          <w:color w:val="000000"/>
          <w:sz w:val="24"/>
        </w:rPr>
        <w:tab/>
        <w:t>______________</w:t>
      </w:r>
    </w:p>
    <w:p w14:paraId="7A4CB271" w14:textId="77777777" w:rsidR="00C669CA" w:rsidRPr="006760F2" w:rsidRDefault="00C669CA" w:rsidP="00C669CA">
      <w:pPr>
        <w:tabs>
          <w:tab w:val="left" w:pos="1701"/>
        </w:tabs>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ID za DDV: </w:t>
      </w:r>
      <w:r w:rsidRPr="006760F2">
        <w:rPr>
          <w:rFonts w:asciiTheme="majorHAnsi" w:hAnsiTheme="majorHAnsi" w:cs="Tahoma"/>
          <w:color w:val="000000"/>
          <w:sz w:val="24"/>
        </w:rPr>
        <w:tab/>
      </w:r>
      <w:r w:rsidRPr="006760F2">
        <w:rPr>
          <w:rFonts w:asciiTheme="majorHAnsi" w:hAnsiTheme="majorHAnsi" w:cs="Tahoma"/>
          <w:color w:val="000000"/>
          <w:sz w:val="24"/>
        </w:rPr>
        <w:tab/>
        <w:t xml:space="preserve">______________ </w:t>
      </w:r>
    </w:p>
    <w:p w14:paraId="6B66A11E" w14:textId="77777777" w:rsidR="00C669CA" w:rsidRPr="006760F2" w:rsidRDefault="00C669CA" w:rsidP="00C669CA">
      <w:pPr>
        <w:tabs>
          <w:tab w:val="left" w:pos="1701"/>
        </w:tabs>
        <w:spacing w:line="264" w:lineRule="auto"/>
        <w:jc w:val="both"/>
        <w:rPr>
          <w:rFonts w:asciiTheme="majorHAnsi" w:hAnsiTheme="majorHAnsi" w:cs="Tahoma"/>
          <w:color w:val="000000"/>
          <w:sz w:val="24"/>
        </w:rPr>
      </w:pPr>
      <w:r w:rsidRPr="006760F2">
        <w:rPr>
          <w:rFonts w:asciiTheme="majorHAnsi" w:hAnsiTheme="majorHAnsi" w:cs="Tahoma"/>
          <w:color w:val="000000"/>
          <w:sz w:val="24"/>
        </w:rPr>
        <w:t>transakcijski račun:</w:t>
      </w:r>
      <w:r w:rsidRPr="006760F2">
        <w:rPr>
          <w:rFonts w:asciiTheme="majorHAnsi" w:hAnsiTheme="majorHAnsi" w:cs="Tahoma"/>
          <w:color w:val="000000"/>
          <w:sz w:val="24"/>
        </w:rPr>
        <w:tab/>
        <w:t>______________</w:t>
      </w:r>
    </w:p>
    <w:p w14:paraId="5B3FF6B4"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nadaljevanju: izvajalec)</w:t>
      </w:r>
    </w:p>
    <w:p w14:paraId="3FE84C81" w14:textId="77777777" w:rsidR="00C669CA" w:rsidRPr="006760F2" w:rsidRDefault="00C669CA" w:rsidP="00C669CA">
      <w:pPr>
        <w:tabs>
          <w:tab w:val="left" w:pos="1620"/>
        </w:tabs>
        <w:spacing w:line="264" w:lineRule="auto"/>
        <w:jc w:val="both"/>
        <w:rPr>
          <w:rFonts w:asciiTheme="majorHAnsi" w:hAnsiTheme="majorHAnsi" w:cs="Tahoma"/>
          <w:color w:val="000000"/>
          <w:sz w:val="24"/>
        </w:rPr>
      </w:pPr>
    </w:p>
    <w:p w14:paraId="4DCBC70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sklepata naslednjo</w:t>
      </w:r>
    </w:p>
    <w:p w14:paraId="1D9F5367" w14:textId="77777777" w:rsidR="00C669CA" w:rsidRPr="006760F2" w:rsidRDefault="00C669CA" w:rsidP="00C669CA">
      <w:pPr>
        <w:spacing w:line="264" w:lineRule="auto"/>
        <w:rPr>
          <w:rFonts w:asciiTheme="majorHAnsi" w:hAnsiTheme="majorHAnsi" w:cs="Tahoma"/>
          <w:sz w:val="24"/>
        </w:rPr>
      </w:pPr>
    </w:p>
    <w:p w14:paraId="044F5390" w14:textId="77777777" w:rsidR="00C669CA" w:rsidRPr="006760F2" w:rsidRDefault="00C669CA" w:rsidP="00C669CA">
      <w:pPr>
        <w:pStyle w:val="Telobesedila-zamik2"/>
        <w:spacing w:after="0" w:line="264" w:lineRule="auto"/>
        <w:ind w:left="0"/>
        <w:jc w:val="both"/>
        <w:rPr>
          <w:rFonts w:asciiTheme="majorHAnsi" w:hAnsiTheme="majorHAnsi" w:cs="Tahoma"/>
        </w:rPr>
      </w:pPr>
    </w:p>
    <w:p w14:paraId="7245772D" w14:textId="77777777" w:rsidR="00C669CA" w:rsidRPr="006760F2" w:rsidRDefault="00C669CA" w:rsidP="00C669CA">
      <w:pPr>
        <w:pStyle w:val="Telobesedila-zamik2"/>
        <w:spacing w:after="0" w:line="264" w:lineRule="auto"/>
        <w:ind w:left="0"/>
        <w:jc w:val="both"/>
        <w:rPr>
          <w:rFonts w:asciiTheme="majorHAnsi" w:hAnsiTheme="majorHAnsi" w:cs="Tahoma"/>
        </w:rPr>
      </w:pPr>
    </w:p>
    <w:p w14:paraId="43E993F9" w14:textId="6E50C5A4" w:rsidR="00B6333E" w:rsidRDefault="007C5A09" w:rsidP="009E4EF4">
      <w:pPr>
        <w:jc w:val="center"/>
        <w:rPr>
          <w:rFonts w:asciiTheme="majorHAnsi" w:hAnsiTheme="majorHAnsi" w:cs="Tahoma"/>
          <w:b/>
          <w:sz w:val="24"/>
        </w:rPr>
      </w:pPr>
      <w:r>
        <w:rPr>
          <w:rFonts w:asciiTheme="majorHAnsi" w:hAnsiTheme="majorHAnsi" w:cs="Tahoma"/>
          <w:b/>
          <w:sz w:val="24"/>
        </w:rPr>
        <w:t xml:space="preserve">GRADBENO POGODBO št </w:t>
      </w:r>
      <w:r w:rsidR="00E25697">
        <w:rPr>
          <w:rFonts w:asciiTheme="majorHAnsi" w:hAnsiTheme="majorHAnsi" w:cs="Tahoma"/>
          <w:b/>
          <w:sz w:val="24"/>
        </w:rPr>
        <w:t>430-</w:t>
      </w:r>
      <w:r w:rsidR="00E85454">
        <w:rPr>
          <w:rFonts w:asciiTheme="majorHAnsi" w:hAnsiTheme="majorHAnsi" w:cs="Tahoma"/>
          <w:b/>
          <w:sz w:val="24"/>
        </w:rPr>
        <w:t>14</w:t>
      </w:r>
      <w:r w:rsidR="00B6333E">
        <w:rPr>
          <w:rFonts w:asciiTheme="majorHAnsi" w:hAnsiTheme="majorHAnsi" w:cs="Tahoma"/>
          <w:b/>
          <w:sz w:val="24"/>
        </w:rPr>
        <w:t>/2026</w:t>
      </w:r>
      <w:r w:rsidR="009E4EF4">
        <w:rPr>
          <w:rFonts w:asciiTheme="majorHAnsi" w:hAnsiTheme="majorHAnsi" w:cs="Tahoma"/>
          <w:b/>
          <w:sz w:val="24"/>
        </w:rPr>
        <w:t xml:space="preserve"> </w:t>
      </w:r>
      <w:r w:rsidR="00C669CA" w:rsidRPr="006760F2">
        <w:rPr>
          <w:rFonts w:asciiTheme="majorHAnsi" w:hAnsiTheme="majorHAnsi" w:cs="Tahoma"/>
          <w:b/>
          <w:sz w:val="24"/>
        </w:rPr>
        <w:t xml:space="preserve">-_____ </w:t>
      </w:r>
    </w:p>
    <w:p w14:paraId="6DF9FE91" w14:textId="56FDA1DE" w:rsidR="00C669CA" w:rsidRPr="009B3D8F" w:rsidRDefault="009B359F" w:rsidP="009E4EF4">
      <w:pPr>
        <w:jc w:val="center"/>
        <w:rPr>
          <w:rFonts w:asciiTheme="majorHAnsi" w:hAnsiTheme="majorHAnsi" w:cs="Tahoma"/>
          <w:b/>
          <w:bCs/>
          <w:sz w:val="24"/>
        </w:rPr>
      </w:pPr>
      <w:r w:rsidRPr="009B359F">
        <w:rPr>
          <w:rFonts w:asciiTheme="majorHAnsi" w:hAnsiTheme="majorHAnsi" w:cs="Tahoma"/>
          <w:b/>
          <w:sz w:val="24"/>
        </w:rPr>
        <w:t>»</w:t>
      </w:r>
      <w:r w:rsidR="00BF08FC" w:rsidRPr="00BF08FC">
        <w:rPr>
          <w:rFonts w:asciiTheme="minorHAnsi" w:hAnsiTheme="minorHAnsi" w:cstheme="minorHAnsi"/>
          <w:b/>
          <w:bCs/>
          <w:color w:val="000000"/>
          <w:sz w:val="26"/>
          <w:szCs w:val="26"/>
        </w:rPr>
        <w:t>Kolesarska povezava Selca - Dolenja Vas – Ševlje</w:t>
      </w:r>
      <w:r w:rsidRPr="009B359F">
        <w:rPr>
          <w:rFonts w:asciiTheme="majorHAnsi" w:hAnsiTheme="majorHAnsi" w:cs="Tahoma"/>
          <w:b/>
          <w:sz w:val="24"/>
        </w:rPr>
        <w:t>«</w:t>
      </w:r>
    </w:p>
    <w:p w14:paraId="2AA7FF62" w14:textId="77777777" w:rsidR="00C669CA" w:rsidRPr="006760F2" w:rsidRDefault="00C669CA" w:rsidP="00C669CA">
      <w:pPr>
        <w:spacing w:line="264" w:lineRule="auto"/>
        <w:jc w:val="both"/>
        <w:rPr>
          <w:rFonts w:asciiTheme="majorHAnsi" w:hAnsiTheme="majorHAnsi" w:cs="Tahoma"/>
          <w:sz w:val="24"/>
        </w:rPr>
      </w:pPr>
    </w:p>
    <w:p w14:paraId="09FD0C13" w14:textId="77777777" w:rsidR="00C669CA" w:rsidRPr="006760F2" w:rsidRDefault="00C669CA" w:rsidP="00C669CA">
      <w:pPr>
        <w:spacing w:line="264" w:lineRule="auto"/>
        <w:jc w:val="both"/>
        <w:rPr>
          <w:rFonts w:asciiTheme="majorHAnsi" w:hAnsiTheme="majorHAnsi" w:cs="Tahoma"/>
          <w:sz w:val="24"/>
        </w:rPr>
      </w:pPr>
    </w:p>
    <w:p w14:paraId="4BC4F497"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I. UVODNA DOLOČBA</w:t>
      </w:r>
    </w:p>
    <w:p w14:paraId="5DE82DD4" w14:textId="77777777" w:rsidR="00C669CA" w:rsidRPr="006760F2" w:rsidRDefault="00C669CA" w:rsidP="00C669CA">
      <w:pPr>
        <w:spacing w:line="264" w:lineRule="auto"/>
        <w:jc w:val="center"/>
        <w:rPr>
          <w:rFonts w:asciiTheme="majorHAnsi" w:hAnsiTheme="majorHAnsi" w:cs="Tahoma"/>
          <w:color w:val="FF0000"/>
          <w:sz w:val="24"/>
        </w:rPr>
      </w:pPr>
    </w:p>
    <w:p w14:paraId="2F330A37" w14:textId="77777777" w:rsidR="00C669CA" w:rsidRPr="006760F2" w:rsidRDefault="00C669CA" w:rsidP="00793672">
      <w:pPr>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541B9E8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Pogodbeni stranki uvodoma ugotavljata, da:</w:t>
      </w:r>
    </w:p>
    <w:p w14:paraId="2FCDFFC5" w14:textId="590E734F" w:rsidR="00084EFA" w:rsidRPr="00084EFA" w:rsidRDefault="00C669CA" w:rsidP="009B359F">
      <w:pPr>
        <w:numPr>
          <w:ilvl w:val="0"/>
          <w:numId w:val="18"/>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je naročnik na podlagi Zakona o javnem</w:t>
      </w:r>
      <w:r w:rsidR="00B6333E">
        <w:rPr>
          <w:rFonts w:asciiTheme="majorHAnsi" w:hAnsiTheme="majorHAnsi" w:cs="Tahoma"/>
          <w:color w:val="000000"/>
          <w:sz w:val="24"/>
        </w:rPr>
        <w:t xml:space="preserve"> naročanju</w:t>
      </w:r>
      <w:r w:rsidRPr="006760F2">
        <w:rPr>
          <w:rFonts w:asciiTheme="majorHAnsi" w:hAnsiTheme="majorHAnsi" w:cs="Tahoma"/>
          <w:color w:val="000000"/>
          <w:sz w:val="24"/>
        </w:rPr>
        <w:t xml:space="preserve"> </w:t>
      </w:r>
      <w:r w:rsidR="00B6333E" w:rsidRPr="008B0EB4">
        <w:rPr>
          <w:rFonts w:asciiTheme="majorHAnsi" w:hAnsiTheme="majorHAnsi" w:cs="Tahoma"/>
          <w:color w:val="000000"/>
          <w:sz w:val="24"/>
        </w:rPr>
        <w:t>(Uradni list RS, št. 91/15</w:t>
      </w:r>
      <w:r w:rsidR="00B6333E">
        <w:rPr>
          <w:rFonts w:asciiTheme="majorHAnsi" w:hAnsiTheme="majorHAnsi" w:cs="Tahoma"/>
          <w:color w:val="000000"/>
          <w:sz w:val="24"/>
        </w:rPr>
        <w:t xml:space="preserve"> z spremembami in pripombami</w:t>
      </w:r>
      <w:r w:rsidR="00B6333E" w:rsidRPr="008B0EB4">
        <w:rPr>
          <w:rFonts w:asciiTheme="majorHAnsi" w:hAnsiTheme="majorHAnsi" w:cs="Tahoma"/>
          <w:color w:val="000000"/>
          <w:sz w:val="24"/>
        </w:rPr>
        <w:t>; v nadaljevanju ZJN-3)</w:t>
      </w:r>
      <w:r w:rsidR="009B3D8F">
        <w:rPr>
          <w:rFonts w:asciiTheme="majorHAnsi" w:hAnsiTheme="majorHAnsi" w:cs="Tahoma"/>
          <w:color w:val="000000"/>
          <w:sz w:val="24"/>
        </w:rPr>
        <w:t xml:space="preserve"> </w:t>
      </w:r>
      <w:r w:rsidRPr="006760F2">
        <w:rPr>
          <w:rFonts w:asciiTheme="majorHAnsi" w:hAnsiTheme="majorHAnsi" w:cs="Tahoma"/>
          <w:color w:val="000000"/>
          <w:sz w:val="24"/>
        </w:rPr>
        <w:t>izvedel javni razpis za oddajo javnega naročila gradnje po postopku</w:t>
      </w:r>
      <w:r w:rsidR="004F46A6" w:rsidRPr="006760F2">
        <w:rPr>
          <w:rFonts w:asciiTheme="majorHAnsi" w:hAnsiTheme="majorHAnsi" w:cs="Tahoma"/>
          <w:color w:val="000000"/>
          <w:sz w:val="24"/>
        </w:rPr>
        <w:t xml:space="preserve"> naročila male </w:t>
      </w:r>
      <w:r w:rsidR="00E13E7E" w:rsidRPr="00E13E7E">
        <w:rPr>
          <w:rFonts w:asciiTheme="majorHAnsi" w:hAnsiTheme="majorHAnsi" w:cs="Tahoma"/>
          <w:color w:val="000000"/>
          <w:sz w:val="24"/>
        </w:rPr>
        <w:t>»Kolesarska povezava Selca - Dolenja Vas – Ševlje«</w:t>
      </w:r>
      <w:r w:rsidR="00E13E7E">
        <w:rPr>
          <w:rFonts w:asciiTheme="majorHAnsi" w:hAnsiTheme="majorHAnsi" w:cs="Tahoma"/>
          <w:color w:val="000000"/>
          <w:sz w:val="24"/>
        </w:rPr>
        <w:t xml:space="preserve">, </w:t>
      </w:r>
      <w:r w:rsidR="00084EFA">
        <w:rPr>
          <w:rFonts w:asciiTheme="majorHAnsi" w:hAnsiTheme="majorHAnsi" w:cs="Tahoma"/>
          <w:color w:val="000000"/>
          <w:sz w:val="24"/>
        </w:rPr>
        <w:t xml:space="preserve">ki je bil objavljen </w:t>
      </w:r>
      <w:r w:rsidRPr="006760F2">
        <w:rPr>
          <w:rFonts w:asciiTheme="majorHAnsi" w:hAnsiTheme="majorHAnsi" w:cs="Tahoma"/>
          <w:color w:val="000000"/>
          <w:sz w:val="24"/>
        </w:rPr>
        <w:t>na Portalu javnih naročil p</w:t>
      </w:r>
      <w:r w:rsidR="00084EFA">
        <w:rPr>
          <w:rFonts w:asciiTheme="majorHAnsi" w:hAnsiTheme="majorHAnsi" w:cs="Tahoma"/>
          <w:color w:val="000000"/>
          <w:sz w:val="24"/>
        </w:rPr>
        <w:t>od številko objave JN__________</w:t>
      </w:r>
      <w:r w:rsidR="00A7097E">
        <w:rPr>
          <w:rFonts w:asciiTheme="majorHAnsi" w:hAnsiTheme="majorHAnsi" w:cs="Tahoma"/>
          <w:color w:val="000000"/>
          <w:sz w:val="24"/>
        </w:rPr>
        <w:t>;</w:t>
      </w:r>
    </w:p>
    <w:p w14:paraId="06F8593E" w14:textId="1925F901" w:rsidR="00473176" w:rsidRPr="00E97C6F" w:rsidRDefault="00C669CA" w:rsidP="00E97C6F">
      <w:pPr>
        <w:numPr>
          <w:ilvl w:val="0"/>
          <w:numId w:val="18"/>
        </w:numPr>
        <w:tabs>
          <w:tab w:val="left" w:pos="284"/>
        </w:tabs>
        <w:spacing w:line="264" w:lineRule="auto"/>
        <w:ind w:left="284" w:hanging="284"/>
        <w:jc w:val="both"/>
        <w:rPr>
          <w:rFonts w:asciiTheme="majorHAnsi" w:hAnsiTheme="majorHAnsi"/>
          <w:sz w:val="24"/>
        </w:rPr>
      </w:pPr>
      <w:r w:rsidRPr="006760F2">
        <w:rPr>
          <w:rFonts w:asciiTheme="majorHAnsi" w:hAnsiTheme="majorHAnsi" w:cs="Tahoma"/>
          <w:color w:val="000000"/>
          <w:sz w:val="24"/>
        </w:rPr>
        <w:t xml:space="preserve">je naročnik na podlagi izvedenega postopka javnega naročila iz prve alineje tega odstavka, na podlagi merila, določenega v dokumentaciji v zvezi z oddajo javnega naročila, prejetih ponudb, z Odločitvijo v postopku javnega naročanja, št. _____________, z dne </w:t>
      </w:r>
      <w:r w:rsidRPr="006760F2">
        <w:rPr>
          <w:rFonts w:asciiTheme="majorHAnsi" w:hAnsiTheme="majorHAnsi" w:cs="Tahoma"/>
          <w:color w:val="000000"/>
          <w:sz w:val="24"/>
        </w:rPr>
        <w:lastRenderedPageBreak/>
        <w:t>_________________, odločil, da se za izvedbo javnega naročila, kot ekonomsko najugodnejšo ponudbo, sprejme ponudba izvajalca</w:t>
      </w:r>
      <w:r w:rsidR="00A7097E">
        <w:rPr>
          <w:rFonts w:asciiTheme="majorHAnsi" w:hAnsiTheme="majorHAnsi" w:cs="Tahoma"/>
          <w:color w:val="000000"/>
          <w:sz w:val="24"/>
        </w:rPr>
        <w:t>;</w:t>
      </w:r>
    </w:p>
    <w:p w14:paraId="226B2C43" w14:textId="77777777" w:rsidR="00555510" w:rsidRPr="00555510" w:rsidRDefault="00555510" w:rsidP="00793672">
      <w:pPr>
        <w:numPr>
          <w:ilvl w:val="0"/>
          <w:numId w:val="18"/>
        </w:numPr>
        <w:tabs>
          <w:tab w:val="left" w:pos="284"/>
        </w:tabs>
        <w:spacing w:line="264" w:lineRule="auto"/>
        <w:ind w:left="284" w:hanging="284"/>
        <w:jc w:val="both"/>
        <w:rPr>
          <w:rFonts w:asciiTheme="majorHAnsi" w:hAnsiTheme="majorHAnsi" w:cs="Tahoma"/>
          <w:color w:val="000000"/>
          <w:sz w:val="24"/>
        </w:rPr>
      </w:pPr>
      <w:r w:rsidRPr="00555510">
        <w:rPr>
          <w:rFonts w:asciiTheme="majorHAnsi" w:hAnsiTheme="majorHAnsi"/>
          <w:sz w:val="24"/>
        </w:rPr>
        <w:t>ima naročnik sredstva za izvedbo investicije načrtovana v proračunu Občine Železniki na proračunski postavki 16028, NRP OB146-22-0028, pri čemer je sklenitev oziroma izvajanje te pogodbe vezano na zagotovitev sredstev sofinanciranja s strani Ministrstva za infrastrukturo in energetiko;</w:t>
      </w:r>
    </w:p>
    <w:p w14:paraId="594846D4" w14:textId="0085A72D" w:rsidR="00C669CA" w:rsidRPr="006760F2" w:rsidRDefault="00C669CA" w:rsidP="00793672">
      <w:pPr>
        <w:numPr>
          <w:ilvl w:val="0"/>
          <w:numId w:val="18"/>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je izvajalec usposobljen in sposoben izvesti naročilo, ki je predmet te pogodbe.</w:t>
      </w:r>
    </w:p>
    <w:p w14:paraId="4A1E7567" w14:textId="6946A00D" w:rsidR="00B20E89" w:rsidRPr="006760F2" w:rsidRDefault="00B20E89" w:rsidP="001622D0">
      <w:pPr>
        <w:tabs>
          <w:tab w:val="left" w:pos="7811"/>
        </w:tabs>
        <w:spacing w:line="264" w:lineRule="auto"/>
        <w:jc w:val="both"/>
        <w:rPr>
          <w:rFonts w:asciiTheme="majorHAnsi" w:hAnsiTheme="majorHAnsi" w:cs="Tahoma"/>
          <w:color w:val="000000"/>
          <w:sz w:val="24"/>
        </w:rPr>
      </w:pPr>
    </w:p>
    <w:p w14:paraId="0D8AC384"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II. PREDMET POGODBE</w:t>
      </w:r>
    </w:p>
    <w:p w14:paraId="1F7B634A" w14:textId="77777777" w:rsidR="00C669CA" w:rsidRPr="006760F2" w:rsidRDefault="00C669CA" w:rsidP="00C669CA">
      <w:pPr>
        <w:spacing w:line="264" w:lineRule="auto"/>
        <w:rPr>
          <w:rFonts w:asciiTheme="majorHAnsi" w:hAnsiTheme="majorHAnsi" w:cs="Tahoma"/>
          <w:sz w:val="24"/>
        </w:rPr>
      </w:pPr>
    </w:p>
    <w:p w14:paraId="5B9CDA88" w14:textId="34C6494D" w:rsidR="00C669CA" w:rsidRDefault="00C669CA" w:rsidP="00793672">
      <w:pPr>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5F6D542" w14:textId="77777777" w:rsidR="00BA0206" w:rsidRDefault="00BA0206" w:rsidP="00BA0206">
      <w:pPr>
        <w:spacing w:line="264" w:lineRule="auto"/>
        <w:ind w:left="360"/>
        <w:rPr>
          <w:rFonts w:asciiTheme="majorHAnsi" w:hAnsiTheme="majorHAnsi" w:cs="Tahoma"/>
          <w:color w:val="000000"/>
          <w:sz w:val="24"/>
        </w:rPr>
      </w:pPr>
    </w:p>
    <w:p w14:paraId="4B44DE21" w14:textId="10008965"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 xml:space="preserve">Dela po tem javnem naročilu obsegajo vsa dela, material, transporte, dobavo vsega potrebnega materiala in opreme in vsa ostala dela vezana na izvedbo javnega naročila </w:t>
      </w:r>
      <w:r w:rsidR="009B3D8F">
        <w:rPr>
          <w:rFonts w:asciiTheme="majorHAnsi" w:hAnsiTheme="majorHAnsi" w:cs="Tahoma"/>
          <w:color w:val="000000"/>
          <w:sz w:val="24"/>
        </w:rPr>
        <w:t>»</w:t>
      </w:r>
      <w:r w:rsidR="00E97C6F">
        <w:rPr>
          <w:rFonts w:asciiTheme="majorHAnsi" w:hAnsiTheme="majorHAnsi" w:cs="Tahoma"/>
          <w:color w:val="000000"/>
          <w:sz w:val="24"/>
        </w:rPr>
        <w:t>Kolesarska povezava Selca – Dolenja vas - Ševlje</w:t>
      </w:r>
      <w:r w:rsidR="009B3D8F">
        <w:rPr>
          <w:rFonts w:asciiTheme="majorHAnsi" w:hAnsiTheme="majorHAnsi" w:cs="Tahoma"/>
          <w:color w:val="000000"/>
          <w:sz w:val="24"/>
        </w:rPr>
        <w:t>«</w:t>
      </w:r>
      <w:r w:rsidR="004327BC" w:rsidRPr="006760F2">
        <w:rPr>
          <w:rFonts w:asciiTheme="majorHAnsi" w:hAnsiTheme="majorHAnsi" w:cs="Tahoma"/>
          <w:sz w:val="24"/>
        </w:rPr>
        <w:t xml:space="preserve"> </w:t>
      </w:r>
      <w:r w:rsidRPr="006760F2">
        <w:rPr>
          <w:rFonts w:asciiTheme="majorHAnsi" w:hAnsiTheme="majorHAnsi" w:cs="Tahoma"/>
          <w:sz w:val="24"/>
        </w:rPr>
        <w:t>(v nadaljevanju investicija).</w:t>
      </w:r>
    </w:p>
    <w:p w14:paraId="2C0A641E" w14:textId="77777777" w:rsidR="00C669CA" w:rsidRPr="006760F2" w:rsidRDefault="00C669CA" w:rsidP="001E63D6">
      <w:pPr>
        <w:spacing w:line="264" w:lineRule="auto"/>
        <w:jc w:val="both"/>
        <w:rPr>
          <w:rFonts w:asciiTheme="majorHAnsi" w:hAnsiTheme="majorHAnsi" w:cs="Tahoma"/>
          <w:color w:val="000000"/>
          <w:sz w:val="24"/>
        </w:rPr>
      </w:pPr>
    </w:p>
    <w:p w14:paraId="25AF9B5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mora upoštevati območje, na katerem bo potekala gradnja in temu prilagoditi način gradnje.</w:t>
      </w:r>
    </w:p>
    <w:p w14:paraId="5CE7BE56" w14:textId="77777777" w:rsidR="00C669CA" w:rsidRPr="006760F2" w:rsidRDefault="00C669CA" w:rsidP="00C669CA">
      <w:pPr>
        <w:spacing w:line="264" w:lineRule="auto"/>
        <w:jc w:val="both"/>
        <w:rPr>
          <w:rFonts w:asciiTheme="majorHAnsi" w:hAnsiTheme="majorHAnsi" w:cs="Tahoma"/>
          <w:color w:val="000000"/>
          <w:sz w:val="24"/>
        </w:rPr>
      </w:pPr>
    </w:p>
    <w:p w14:paraId="417DBFA2" w14:textId="32232A4D" w:rsidR="00C669CA" w:rsidRPr="006760F2" w:rsidRDefault="00C669CA" w:rsidP="00C669CA">
      <w:pPr>
        <w:pStyle w:val="Telobesedila"/>
        <w:spacing w:line="264" w:lineRule="auto"/>
        <w:rPr>
          <w:rFonts w:asciiTheme="majorHAnsi" w:hAnsiTheme="majorHAnsi" w:cs="Tahoma"/>
          <w:sz w:val="24"/>
          <w:szCs w:val="24"/>
        </w:rPr>
      </w:pPr>
      <w:r w:rsidRPr="006760F2">
        <w:rPr>
          <w:rFonts w:asciiTheme="majorHAnsi" w:hAnsiTheme="majorHAnsi" w:cs="Tahoma"/>
          <w:sz w:val="24"/>
          <w:szCs w:val="24"/>
        </w:rPr>
        <w:t xml:space="preserve">Pri izvedbi investicije mora izvajalec predvideti in izvesti vse </w:t>
      </w:r>
      <w:r w:rsidRPr="004455CF">
        <w:rPr>
          <w:rFonts w:asciiTheme="majorHAnsi" w:hAnsiTheme="majorHAnsi" w:cs="Tahoma"/>
          <w:sz w:val="24"/>
          <w:szCs w:val="24"/>
        </w:rPr>
        <w:t xml:space="preserve">potrebne ukrepe za varnost na gradbišču, ukrepe za čim bolj nemoten potek le-te, zagotoviti varnost delavcev za varnost vseh delavcev in mimoidočih ter za varnost in stabilnost objektov, dela pa v celoti izvesti skladno </w:t>
      </w:r>
      <w:r w:rsidR="00BA6026" w:rsidRPr="004455CF">
        <w:rPr>
          <w:rFonts w:asciiTheme="majorHAnsi" w:hAnsiTheme="majorHAnsi" w:cs="Tahoma"/>
          <w:sz w:val="24"/>
          <w:szCs w:val="24"/>
        </w:rPr>
        <w:t>z</w:t>
      </w:r>
      <w:r w:rsidR="009B3D8F">
        <w:rPr>
          <w:rFonts w:asciiTheme="majorHAnsi" w:hAnsiTheme="majorHAnsi" w:cs="Tahoma"/>
          <w:sz w:val="24"/>
          <w:szCs w:val="24"/>
        </w:rPr>
        <w:t xml:space="preserve"> </w:t>
      </w:r>
      <w:r w:rsidR="00BA0206">
        <w:rPr>
          <w:rFonts w:asciiTheme="majorHAnsi" w:hAnsiTheme="majorHAnsi" w:cs="Tahoma"/>
          <w:sz w:val="24"/>
          <w:szCs w:val="24"/>
        </w:rPr>
        <w:t>popisi del</w:t>
      </w:r>
      <w:r w:rsidR="001E63D6" w:rsidRPr="001E63D6">
        <w:rPr>
          <w:rFonts w:asciiTheme="majorHAnsi" w:hAnsiTheme="majorHAnsi" w:cs="Tahoma"/>
          <w:sz w:val="24"/>
          <w:szCs w:val="24"/>
        </w:rPr>
        <w:t>.</w:t>
      </w:r>
    </w:p>
    <w:p w14:paraId="102D9441" w14:textId="77777777" w:rsidR="00C669CA" w:rsidRPr="006760F2" w:rsidRDefault="00C669CA" w:rsidP="00C669CA">
      <w:pPr>
        <w:pStyle w:val="Telobesedila"/>
        <w:spacing w:line="264" w:lineRule="auto"/>
        <w:rPr>
          <w:rFonts w:asciiTheme="majorHAnsi" w:hAnsiTheme="majorHAnsi" w:cs="Tahoma"/>
          <w:color w:val="000000"/>
          <w:sz w:val="24"/>
          <w:szCs w:val="24"/>
        </w:rPr>
      </w:pPr>
    </w:p>
    <w:p w14:paraId="3F9D3264" w14:textId="04CF801F"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Pogodbena dela obsegajo vsa dela, ki so potrebna za investicijo in dobavo vsega potrebnega materiala in opreme in so predvidena s projektno dokumentacijo iz četrtega odstavka tega člena ter dokumentacijo v zvezi z oddajo javnega naročila iz 1. člena te pogodbe ter zajeta v ponudbi izvajalca</w:t>
      </w:r>
      <w:r w:rsidR="009B3D8F">
        <w:rPr>
          <w:rFonts w:asciiTheme="majorHAnsi" w:hAnsiTheme="majorHAnsi" w:cs="Tahoma"/>
          <w:sz w:val="24"/>
        </w:rPr>
        <w:t xml:space="preserve"> številka……………</w:t>
      </w:r>
      <w:r w:rsidRPr="006760F2">
        <w:rPr>
          <w:rFonts w:asciiTheme="majorHAnsi" w:hAnsiTheme="majorHAnsi" w:cs="Tahoma"/>
          <w:sz w:val="24"/>
        </w:rPr>
        <w:t xml:space="preserve"> z dne ………………. (v nadaljevanju  ponudba), na podlagi katere je bil izbran.</w:t>
      </w:r>
    </w:p>
    <w:p w14:paraId="0CA309B0" w14:textId="77777777" w:rsidR="00C669CA" w:rsidRPr="006760F2" w:rsidRDefault="00C669CA" w:rsidP="00C669CA">
      <w:pPr>
        <w:spacing w:line="264" w:lineRule="auto"/>
        <w:jc w:val="both"/>
        <w:rPr>
          <w:rFonts w:asciiTheme="majorHAnsi" w:hAnsiTheme="majorHAnsi" w:cs="Tahoma"/>
          <w:sz w:val="24"/>
        </w:rPr>
      </w:pPr>
    </w:p>
    <w:p w14:paraId="65B752DE" w14:textId="77777777" w:rsidR="00C669CA" w:rsidRPr="006760F2" w:rsidRDefault="00C669CA" w:rsidP="00793672">
      <w:pPr>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44F2F5C0"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 xml:space="preserve">Izvajalec se obvezuje, da bo vsa dela izvedel skladno s pogoji, ki so bili določeni v dokumentaciji v zvezi z oddajo javnega naročila iz 1. člena te pogodbe in projektno dokumentacijo iz četrtega odstavka 2. člena, ki je predmet te pogodbe in svojo ponudbo, na podlagi katere je bil izbran in ki je sestavni del te pogodbe. </w:t>
      </w:r>
    </w:p>
    <w:p w14:paraId="37CA9E31" w14:textId="77777777" w:rsidR="00C669CA" w:rsidRPr="006760F2" w:rsidRDefault="00C669CA" w:rsidP="00C669CA">
      <w:pPr>
        <w:spacing w:line="264" w:lineRule="auto"/>
        <w:jc w:val="both"/>
        <w:rPr>
          <w:rFonts w:asciiTheme="majorHAnsi" w:hAnsiTheme="majorHAnsi" w:cs="Tahoma"/>
          <w:sz w:val="24"/>
        </w:rPr>
      </w:pPr>
    </w:p>
    <w:p w14:paraId="732396AA"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Spremembe in odstopanja od načina izvedbe ter kvalitete materiala in opreme so dopustne le s pristankom vodje projekta naročnika, kar mora biti predhodno pisno izraženo, na podlagi predhodno pridobljenega pisnega soglasja s strani projektanta in naročnika, na katerega del investicije se spremembe in odstopanja nanašajo, ter v primeru večjih sprememb s strani ustreznega </w:t>
      </w:r>
      <w:proofErr w:type="spellStart"/>
      <w:r w:rsidRPr="006760F2">
        <w:rPr>
          <w:rFonts w:asciiTheme="majorHAnsi" w:hAnsiTheme="majorHAnsi" w:cs="Tahoma"/>
          <w:color w:val="000000"/>
          <w:sz w:val="24"/>
        </w:rPr>
        <w:t>soglasodajalca</w:t>
      </w:r>
      <w:proofErr w:type="spellEnd"/>
      <w:r w:rsidRPr="006760F2">
        <w:rPr>
          <w:rFonts w:asciiTheme="majorHAnsi" w:hAnsiTheme="majorHAnsi" w:cs="Tahoma"/>
          <w:color w:val="000000"/>
          <w:sz w:val="24"/>
        </w:rPr>
        <w:t>.</w:t>
      </w:r>
    </w:p>
    <w:p w14:paraId="3757E1EF" w14:textId="77777777" w:rsidR="00C669CA" w:rsidRPr="006760F2" w:rsidRDefault="00C669CA" w:rsidP="00C669CA">
      <w:pPr>
        <w:spacing w:line="264" w:lineRule="auto"/>
        <w:jc w:val="both"/>
        <w:rPr>
          <w:rFonts w:asciiTheme="majorHAnsi" w:hAnsiTheme="majorHAnsi" w:cs="Tahoma"/>
          <w:color w:val="000000"/>
          <w:sz w:val="24"/>
        </w:rPr>
      </w:pPr>
    </w:p>
    <w:p w14:paraId="41835023"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III. OSNOVNE OBVEZNOSTI POGODBENIH STRANK</w:t>
      </w:r>
    </w:p>
    <w:p w14:paraId="65A61F09" w14:textId="77777777" w:rsidR="00C669CA" w:rsidRPr="006760F2" w:rsidRDefault="00C669CA" w:rsidP="00C669CA">
      <w:pPr>
        <w:spacing w:line="264" w:lineRule="auto"/>
        <w:jc w:val="both"/>
        <w:rPr>
          <w:rFonts w:asciiTheme="majorHAnsi" w:hAnsiTheme="majorHAnsi" w:cs="Tahoma"/>
          <w:color w:val="000000"/>
          <w:sz w:val="24"/>
        </w:rPr>
      </w:pPr>
    </w:p>
    <w:p w14:paraId="310191AF" w14:textId="77777777" w:rsidR="00C669CA" w:rsidRPr="006760F2" w:rsidRDefault="00C669CA" w:rsidP="00793672">
      <w:pPr>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243EB241"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color w:val="000000"/>
          <w:sz w:val="24"/>
        </w:rPr>
        <w:t xml:space="preserve">Vsa pogodbena dela se izvedejo v skladu s tehnično dokumentacijo in popisom del, ki je sestavni del dokumentacije v zvezi z oddajo javnega naročila iz 1. člena te pogodbe, </w:t>
      </w:r>
      <w:r w:rsidRPr="006760F2">
        <w:rPr>
          <w:rFonts w:asciiTheme="majorHAnsi" w:hAnsiTheme="majorHAnsi" w:cs="Tahoma"/>
          <w:sz w:val="24"/>
        </w:rPr>
        <w:t>projekti iz četrtega odstavka 2. člena te pogodbe, ponudbo izvajalca ter skladno z navodili in zahtevami naročnika.</w:t>
      </w:r>
    </w:p>
    <w:p w14:paraId="14492CA0" w14:textId="77777777" w:rsidR="00C669CA" w:rsidRPr="006760F2" w:rsidRDefault="00C669CA" w:rsidP="00C669CA">
      <w:pPr>
        <w:spacing w:line="264" w:lineRule="auto"/>
        <w:jc w:val="both"/>
        <w:rPr>
          <w:rFonts w:asciiTheme="majorHAnsi" w:hAnsiTheme="majorHAnsi" w:cs="Tahoma"/>
          <w:sz w:val="24"/>
        </w:rPr>
      </w:pPr>
    </w:p>
    <w:p w14:paraId="5641B4C4"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31C09759"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Izvajalec se obvezuje za naročnika izvesti investicijo iz 2. člena te pogodbe, ob tem pa vsa potrebna dela izvršiti s skrbnostjo dobrega strokovnjaka, po pravilih gradbene stroke in skladno s predpisi in veljavnimi normativi in standardi, ob upoštevanju vseh zahtev naročnika in investicije, ki je predmet te pogodbe.</w:t>
      </w:r>
    </w:p>
    <w:p w14:paraId="447B0A7F" w14:textId="77777777" w:rsidR="00C669CA" w:rsidRPr="006760F2" w:rsidRDefault="00C669CA" w:rsidP="00C669CA">
      <w:pPr>
        <w:spacing w:line="264" w:lineRule="auto"/>
        <w:jc w:val="both"/>
        <w:rPr>
          <w:rFonts w:asciiTheme="majorHAnsi" w:hAnsiTheme="majorHAnsi" w:cs="Tahoma"/>
          <w:sz w:val="24"/>
        </w:rPr>
      </w:pPr>
    </w:p>
    <w:p w14:paraId="3F4E89D2"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430A156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sz w:val="24"/>
        </w:rPr>
        <w:t>Naročnik bo izvajalcu, ob uvedbi ali delni uvedbi v delo predložil vso potrebno tehnično in projektno dokumentacijo, s katero razpolaga. Izvajalec je dolžan prejeto tehnično in projektno dokumentacijo pregledati in v primeru, da ugotovi neskladnosti ali pomanjkljivosti v projektni dokumentaciji o tem obvestiti naročnika v roku osem dni od uvedbe ali delne uvedbe v delo, sicer se šteje, da projektna dokumentacija zadošča za izvedbo vseh del v tej pogodbi. V primeru, če izvajalec prične z delom, se ne glede</w:t>
      </w:r>
      <w:r w:rsidRPr="006760F2">
        <w:rPr>
          <w:rFonts w:asciiTheme="majorHAnsi" w:hAnsiTheme="majorHAnsi" w:cs="Tahoma"/>
          <w:color w:val="000000"/>
          <w:sz w:val="24"/>
        </w:rPr>
        <w:t xml:space="preserve"> na ta odstavek šteje, da je uveden v delo.</w:t>
      </w:r>
    </w:p>
    <w:p w14:paraId="74E401A2" w14:textId="77777777" w:rsidR="00C669CA" w:rsidRPr="006760F2" w:rsidRDefault="00C669CA" w:rsidP="00C669CA">
      <w:pPr>
        <w:spacing w:line="264" w:lineRule="auto"/>
        <w:jc w:val="both"/>
        <w:rPr>
          <w:rFonts w:asciiTheme="majorHAnsi" w:hAnsiTheme="majorHAnsi" w:cs="Tahoma"/>
          <w:color w:val="000000"/>
          <w:sz w:val="24"/>
        </w:rPr>
      </w:pPr>
    </w:p>
    <w:p w14:paraId="6A1F8F4C"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mora izročiti naročniku v roku 8 dni od uvedbe ali delne uvedbe v delo po tej pogodbi:</w:t>
      </w:r>
    </w:p>
    <w:p w14:paraId="57C942BB" w14:textId="77777777" w:rsidR="00C669CA" w:rsidRPr="006760F2" w:rsidRDefault="00C669CA" w:rsidP="00793672">
      <w:pPr>
        <w:pStyle w:val="Odstavekseznama"/>
        <w:numPr>
          <w:ilvl w:val="0"/>
          <w:numId w:val="19"/>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detajlni terminski plan izvajanja del,</w:t>
      </w:r>
    </w:p>
    <w:p w14:paraId="5F11DDE4" w14:textId="77777777" w:rsidR="00C669CA" w:rsidRPr="006760F2" w:rsidRDefault="00C669CA" w:rsidP="00793672">
      <w:pPr>
        <w:pStyle w:val="Odstavekseznama"/>
        <w:numPr>
          <w:ilvl w:val="0"/>
          <w:numId w:val="19"/>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organizacijsko shemo gradbišča,</w:t>
      </w:r>
    </w:p>
    <w:p w14:paraId="4B7A6B7D" w14:textId="77777777" w:rsidR="00C669CA" w:rsidRPr="006760F2" w:rsidRDefault="00C669CA" w:rsidP="00793672">
      <w:pPr>
        <w:pStyle w:val="Odstavekseznama"/>
        <w:numPr>
          <w:ilvl w:val="0"/>
          <w:numId w:val="19"/>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celovit elaborat ureditve gradbišča, varnosti na gradbišču, na katerem bo potekala investicija, ob upoštevanju varnostnega načrta in ob upoštevanju območja, kjer bodo potekala dela,</w:t>
      </w:r>
    </w:p>
    <w:p w14:paraId="327A7753" w14:textId="77777777" w:rsidR="00C669CA" w:rsidRPr="006760F2" w:rsidRDefault="00C669CA" w:rsidP="00793672">
      <w:pPr>
        <w:pStyle w:val="Odstavekseznama"/>
        <w:numPr>
          <w:ilvl w:val="0"/>
          <w:numId w:val="19"/>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ureditev spremenjenega prometnega režima, obvozov in prometne signalizacije, če bo to za investicijo, ki </w:t>
      </w:r>
      <w:r w:rsidR="00442A7A" w:rsidRPr="006760F2">
        <w:rPr>
          <w:rFonts w:asciiTheme="majorHAnsi" w:hAnsiTheme="majorHAnsi" w:cs="Tahoma"/>
          <w:color w:val="000000"/>
          <w:sz w:val="24"/>
        </w:rPr>
        <w:t>je predmet te pogodbe, potrebno.</w:t>
      </w:r>
    </w:p>
    <w:p w14:paraId="1F40679F" w14:textId="77777777" w:rsidR="00C669CA" w:rsidRPr="006760F2" w:rsidRDefault="00C669CA" w:rsidP="00C669CA">
      <w:pPr>
        <w:spacing w:line="264" w:lineRule="auto"/>
        <w:jc w:val="both"/>
        <w:rPr>
          <w:rFonts w:asciiTheme="majorHAnsi" w:hAnsiTheme="majorHAnsi" w:cs="Tahoma"/>
          <w:color w:val="000000"/>
          <w:sz w:val="24"/>
        </w:rPr>
      </w:pPr>
    </w:p>
    <w:p w14:paraId="04D408A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Operativni plan je veljaven, ko ga potrdi naročnik in s tem postane sestavni del pogodbe.</w:t>
      </w:r>
    </w:p>
    <w:p w14:paraId="555C592A" w14:textId="77777777" w:rsidR="00C669CA" w:rsidRPr="006760F2" w:rsidRDefault="00C669CA" w:rsidP="00C669CA">
      <w:pPr>
        <w:spacing w:line="264" w:lineRule="auto"/>
        <w:jc w:val="both"/>
        <w:rPr>
          <w:rFonts w:asciiTheme="majorHAnsi" w:hAnsiTheme="majorHAnsi" w:cs="Tahoma"/>
          <w:color w:val="000000"/>
          <w:sz w:val="24"/>
        </w:rPr>
      </w:pPr>
    </w:p>
    <w:p w14:paraId="52D57513"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1F94B6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se zavezuje pristopi k investiciji po podpisu te pogodbe s strani obeh pogodbenih strank, in sicer najpozneje v roku 5 dni po uvedbi ali delni uvedbi v delo.</w:t>
      </w:r>
    </w:p>
    <w:p w14:paraId="33CF28D4" w14:textId="77777777" w:rsidR="00C669CA" w:rsidRPr="006760F2" w:rsidRDefault="00C669CA" w:rsidP="00C669CA">
      <w:pPr>
        <w:spacing w:line="264" w:lineRule="auto"/>
        <w:jc w:val="center"/>
        <w:rPr>
          <w:rFonts w:asciiTheme="majorHAnsi" w:hAnsiTheme="majorHAnsi" w:cs="Tahoma"/>
          <w:color w:val="000000"/>
          <w:sz w:val="24"/>
        </w:rPr>
      </w:pPr>
    </w:p>
    <w:p w14:paraId="2D5E2881"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1044AE63" w14:textId="1B2340FB"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color w:val="000000"/>
          <w:sz w:val="24"/>
        </w:rPr>
        <w:t xml:space="preserve">V roku </w:t>
      </w:r>
      <w:r w:rsidR="00E97C6F">
        <w:rPr>
          <w:rFonts w:asciiTheme="majorHAnsi" w:hAnsiTheme="majorHAnsi" w:cs="Tahoma"/>
          <w:color w:val="000000"/>
          <w:sz w:val="24"/>
        </w:rPr>
        <w:t>15</w:t>
      </w:r>
      <w:r w:rsidRPr="006760F2">
        <w:rPr>
          <w:rFonts w:asciiTheme="majorHAnsi" w:hAnsiTheme="majorHAnsi" w:cs="Tahoma"/>
          <w:color w:val="000000"/>
          <w:sz w:val="24"/>
        </w:rPr>
        <w:t xml:space="preserve"> dni po podpisu pogodbe s strani obeh pogodbenih strank mora izvajalec naročniku izročiti prvovrstno, nepreklicno in brezpogojno garancijo za dobro izvedbo pogodbenih obveznosti, izdano s strani banke ali zavarovalnice, v višini 10 % skupne pogodbene vrednost</w:t>
      </w:r>
      <w:r w:rsidR="004B2774">
        <w:rPr>
          <w:rFonts w:asciiTheme="majorHAnsi" w:hAnsiTheme="majorHAnsi" w:cs="Tahoma"/>
          <w:color w:val="000000"/>
          <w:sz w:val="24"/>
        </w:rPr>
        <w:t xml:space="preserve">i z davkom na dodano vrednost, ki mora veljati še </w:t>
      </w:r>
      <w:r w:rsidR="00E97C6F">
        <w:rPr>
          <w:rFonts w:asciiTheme="majorHAnsi" w:hAnsiTheme="majorHAnsi" w:cs="Tahoma"/>
          <w:color w:val="000000"/>
          <w:sz w:val="24"/>
        </w:rPr>
        <w:t>6</w:t>
      </w:r>
      <w:r w:rsidR="004B2774">
        <w:rPr>
          <w:rFonts w:asciiTheme="majorHAnsi" w:hAnsiTheme="majorHAnsi" w:cs="Tahoma"/>
          <w:color w:val="000000"/>
          <w:sz w:val="24"/>
        </w:rPr>
        <w:t xml:space="preserve">0 dni po zaključku </w:t>
      </w:r>
      <w:r w:rsidR="004B2774" w:rsidRPr="004B2774">
        <w:rPr>
          <w:rFonts w:asciiTheme="majorHAnsi" w:hAnsiTheme="majorHAnsi" w:cs="Tahoma"/>
          <w:color w:val="000000"/>
          <w:sz w:val="24"/>
        </w:rPr>
        <w:t>del</w:t>
      </w:r>
      <w:r w:rsidR="00AC2B2B" w:rsidRPr="004B2774">
        <w:rPr>
          <w:rFonts w:asciiTheme="majorHAnsi" w:hAnsiTheme="majorHAnsi" w:cs="Tahoma"/>
          <w:b/>
          <w:color w:val="000000"/>
          <w:sz w:val="24"/>
        </w:rPr>
        <w:t>.</w:t>
      </w:r>
      <w:r w:rsidRPr="004B2774">
        <w:rPr>
          <w:rFonts w:asciiTheme="majorHAnsi" w:hAnsiTheme="majorHAnsi" w:cs="Tahoma"/>
          <w:b/>
          <w:sz w:val="24"/>
        </w:rPr>
        <w:t xml:space="preserve"> </w:t>
      </w:r>
      <w:r w:rsidRPr="004B2774">
        <w:rPr>
          <w:rFonts w:asciiTheme="majorHAnsi" w:hAnsiTheme="majorHAnsi" w:cs="Tahoma"/>
          <w:sz w:val="24"/>
        </w:rPr>
        <w:t>V primeru,</w:t>
      </w:r>
      <w:r w:rsidRPr="006760F2">
        <w:rPr>
          <w:rFonts w:asciiTheme="majorHAnsi" w:hAnsiTheme="majorHAnsi" w:cs="Tahoma"/>
          <w:sz w:val="24"/>
        </w:rPr>
        <w:t xml:space="preserve"> da izvajalec naročniku v roku, navedenem v prvi povedi tega odstavka, ne izroči zahtevane garancije za dobro izvedbo pogodbenih obveznosti, se šteje, da ta pogodba ni sklenjena, naročnik pa bo unovčil menico z menično izjavo, dano za zavarovanje za resnost ponudbe.</w:t>
      </w:r>
    </w:p>
    <w:p w14:paraId="35E2D76B" w14:textId="77777777" w:rsidR="00C669CA" w:rsidRPr="006760F2" w:rsidRDefault="00C669CA" w:rsidP="00C669CA">
      <w:pPr>
        <w:spacing w:line="264" w:lineRule="auto"/>
        <w:jc w:val="both"/>
        <w:rPr>
          <w:rFonts w:asciiTheme="majorHAnsi" w:hAnsiTheme="majorHAnsi" w:cs="Tahoma"/>
          <w:sz w:val="24"/>
        </w:rPr>
      </w:pPr>
    </w:p>
    <w:p w14:paraId="5A6EFA56" w14:textId="5AB7E913"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Naročnik zahteva plačilo iz naslova garancije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garancije za dobro izvedbo pogodbenih obveznosti, bo naročnik obvestil izvajalca, navajajoč naravo neizpolnjevanja obveznosti, v zvezi s katerimi je terjatev nastala. Garancijo za dobro izvedbo pogodbenih obveznosti naročnik unovči tudi v primeru, če mu izvajalec po prevzemu del s strani naročnika, ne izroči garancije za odpravo napak v garancijskem roku, skladno z 9. členom te pogodbe.</w:t>
      </w:r>
    </w:p>
    <w:p w14:paraId="6E86A69B" w14:textId="77777777" w:rsidR="00C669CA" w:rsidRPr="006760F2" w:rsidRDefault="00C669CA" w:rsidP="00C669CA">
      <w:pPr>
        <w:spacing w:line="264" w:lineRule="auto"/>
        <w:jc w:val="both"/>
        <w:rPr>
          <w:rFonts w:asciiTheme="majorHAnsi" w:hAnsiTheme="majorHAnsi" w:cs="Tahoma"/>
          <w:color w:val="000000"/>
          <w:sz w:val="24"/>
        </w:rPr>
      </w:pPr>
    </w:p>
    <w:p w14:paraId="3EB281B1"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1264707" w14:textId="0F36FEFC" w:rsidR="00C669CA" w:rsidRPr="006760F2" w:rsidRDefault="00C669CA" w:rsidP="00C669CA">
      <w:pPr>
        <w:pStyle w:val="Telobesedila"/>
        <w:spacing w:line="264" w:lineRule="auto"/>
        <w:rPr>
          <w:rFonts w:asciiTheme="majorHAnsi" w:hAnsiTheme="majorHAnsi" w:cs="Tahoma"/>
          <w:sz w:val="24"/>
          <w:szCs w:val="24"/>
        </w:rPr>
      </w:pPr>
      <w:r w:rsidRPr="006760F2">
        <w:rPr>
          <w:rFonts w:asciiTheme="majorHAnsi" w:hAnsiTheme="majorHAnsi" w:cs="Arial"/>
          <w:sz w:val="24"/>
          <w:szCs w:val="24"/>
        </w:rPr>
        <w:t>V roku 10 dni po prevzemu del in objektov, ki so predmet te pogodbe s strani naročnika, mora izvajalec izročiti naročniku prvovrstno,</w:t>
      </w:r>
      <w:r w:rsidRPr="006760F2">
        <w:rPr>
          <w:rFonts w:asciiTheme="majorHAnsi" w:hAnsiTheme="majorHAnsi" w:cs="Tahoma"/>
          <w:color w:val="000000"/>
          <w:sz w:val="24"/>
          <w:szCs w:val="24"/>
        </w:rPr>
        <w:t xml:space="preserve"> nepreklicno in brezpogojno garancijo za odpravo napak v garancijskem roku, izdano s strani banke ali zavarovalnice, plačljivo na prvi poziv, v viš</w:t>
      </w:r>
      <w:r w:rsidR="00084EFA">
        <w:rPr>
          <w:rFonts w:asciiTheme="majorHAnsi" w:hAnsiTheme="majorHAnsi" w:cs="Tahoma"/>
          <w:color w:val="000000"/>
          <w:sz w:val="24"/>
          <w:szCs w:val="24"/>
        </w:rPr>
        <w:t>ini 5</w:t>
      </w:r>
      <w:r w:rsidRPr="006760F2">
        <w:rPr>
          <w:rFonts w:asciiTheme="majorHAnsi" w:hAnsiTheme="majorHAnsi" w:cs="Tahoma"/>
          <w:color w:val="000000"/>
          <w:sz w:val="24"/>
          <w:szCs w:val="24"/>
        </w:rPr>
        <w:t xml:space="preserve">% skupne </w:t>
      </w:r>
      <w:r w:rsidR="00A31365">
        <w:rPr>
          <w:rFonts w:asciiTheme="majorHAnsi" w:hAnsiTheme="majorHAnsi" w:cs="Tahoma"/>
          <w:color w:val="000000"/>
          <w:sz w:val="24"/>
          <w:szCs w:val="24"/>
        </w:rPr>
        <w:t>končne</w:t>
      </w:r>
      <w:r w:rsidRPr="006760F2">
        <w:rPr>
          <w:rFonts w:asciiTheme="majorHAnsi" w:hAnsiTheme="majorHAnsi" w:cs="Tahoma"/>
          <w:color w:val="000000"/>
          <w:sz w:val="24"/>
          <w:szCs w:val="24"/>
        </w:rPr>
        <w:t xml:space="preserve"> vrednosti z davkom na dodano vrednost, z veljavnostjo do </w:t>
      </w:r>
      <w:r w:rsidRPr="006760F2">
        <w:rPr>
          <w:rFonts w:asciiTheme="majorHAnsi" w:hAnsiTheme="majorHAnsi" w:cs="Tahoma"/>
          <w:sz w:val="24"/>
          <w:szCs w:val="24"/>
        </w:rPr>
        <w:t xml:space="preserve">vključno </w:t>
      </w:r>
      <w:r w:rsidR="00596D2E" w:rsidRPr="006760F2">
        <w:rPr>
          <w:rFonts w:asciiTheme="majorHAnsi" w:hAnsiTheme="majorHAnsi" w:cs="Tahoma"/>
          <w:sz w:val="24"/>
          <w:szCs w:val="24"/>
        </w:rPr>
        <w:t>3</w:t>
      </w:r>
      <w:r w:rsidRPr="006760F2">
        <w:rPr>
          <w:rFonts w:asciiTheme="majorHAnsi" w:hAnsiTheme="majorHAnsi" w:cs="Tahoma"/>
          <w:sz w:val="24"/>
          <w:szCs w:val="24"/>
        </w:rPr>
        <w:t xml:space="preserve"> let po dokončnem prevzemu del po tej pogodbi s strani naročnika, za kar se šteje prevzem brez pripomb in zadržkov. V primeru, da izvajalec ne izroči naročniku garancije za odpravo napak v garancijskem roku, ima naročnik pravico unovčiti garancijo za dobro izvedbo pogodbenih obveznosti.</w:t>
      </w:r>
    </w:p>
    <w:p w14:paraId="147FCEAF" w14:textId="77777777" w:rsidR="00C669CA" w:rsidRPr="006760F2" w:rsidRDefault="00C669CA" w:rsidP="00C669CA">
      <w:pPr>
        <w:pStyle w:val="Odstavekseznama"/>
        <w:spacing w:line="264" w:lineRule="auto"/>
        <w:jc w:val="both"/>
        <w:rPr>
          <w:rFonts w:asciiTheme="majorHAnsi" w:hAnsiTheme="majorHAnsi" w:cs="Tahoma"/>
          <w:color w:val="000000"/>
          <w:sz w:val="24"/>
        </w:rPr>
      </w:pPr>
    </w:p>
    <w:p w14:paraId="0628BBB6"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IV. ZAČETEK DEL IN ROKI IZVEDBE DEL</w:t>
      </w:r>
    </w:p>
    <w:p w14:paraId="63B5E811" w14:textId="77777777" w:rsidR="00C669CA" w:rsidRPr="006760F2" w:rsidRDefault="00C669CA" w:rsidP="00C669CA">
      <w:pPr>
        <w:spacing w:line="264" w:lineRule="auto"/>
        <w:jc w:val="center"/>
        <w:rPr>
          <w:rFonts w:asciiTheme="majorHAnsi" w:hAnsiTheme="majorHAnsi" w:cs="Tahoma"/>
          <w:color w:val="000000"/>
          <w:sz w:val="24"/>
        </w:rPr>
      </w:pPr>
    </w:p>
    <w:p w14:paraId="5494C1CC"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9DB7EF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se obvezuje, da bo investicijo, ki je predmet te pogodbe, izvedel v obsegu, ki </w:t>
      </w:r>
      <w:r w:rsidRPr="006760F2">
        <w:rPr>
          <w:rFonts w:asciiTheme="majorHAnsi" w:hAnsiTheme="majorHAnsi" w:cs="Tahoma"/>
          <w:sz w:val="24"/>
        </w:rPr>
        <w:t>je določen v projektni dokumentaciji iz četrtega odstavka 2. člena te pogodbe in</w:t>
      </w:r>
      <w:r w:rsidRPr="006760F2">
        <w:rPr>
          <w:rFonts w:asciiTheme="majorHAnsi" w:hAnsiTheme="majorHAnsi" w:cs="Tahoma"/>
          <w:color w:val="000000"/>
          <w:sz w:val="24"/>
        </w:rPr>
        <w:t xml:space="preserve"> dokumentaciji v zvezi z oddajo javnega naročila iz 1. člena te pogodbe in skladno s svojo ponudbo, na podlagi katere je bil izbran.</w:t>
      </w:r>
    </w:p>
    <w:p w14:paraId="24A35527" w14:textId="77777777" w:rsidR="00C669CA" w:rsidRPr="006760F2" w:rsidRDefault="00C669CA" w:rsidP="00C669CA">
      <w:pPr>
        <w:spacing w:line="264" w:lineRule="auto"/>
        <w:jc w:val="both"/>
        <w:rPr>
          <w:rFonts w:asciiTheme="majorHAnsi" w:hAnsiTheme="majorHAnsi" w:cs="Tahoma"/>
          <w:color w:val="000000"/>
          <w:sz w:val="24"/>
        </w:rPr>
      </w:pPr>
    </w:p>
    <w:p w14:paraId="29067736" w14:textId="77777777" w:rsidR="00C669CA" w:rsidRPr="00B77654" w:rsidRDefault="00C669CA" w:rsidP="00C669CA">
      <w:pPr>
        <w:spacing w:line="264" w:lineRule="auto"/>
        <w:jc w:val="both"/>
        <w:rPr>
          <w:rFonts w:asciiTheme="majorHAnsi" w:hAnsiTheme="majorHAnsi" w:cs="Tahoma"/>
          <w:color w:val="000000" w:themeColor="text1"/>
          <w:sz w:val="24"/>
        </w:rPr>
      </w:pPr>
      <w:r w:rsidRPr="00B77654">
        <w:rPr>
          <w:rFonts w:asciiTheme="majorHAnsi" w:hAnsiTheme="majorHAnsi" w:cs="Tahoma"/>
          <w:color w:val="000000" w:themeColor="text1"/>
          <w:sz w:val="24"/>
        </w:rPr>
        <w:t>Izvajalec bo izvedel vsa dela v zvezi z investicijo v skladu s to pogodbo v naslednjih rokih:</w:t>
      </w:r>
    </w:p>
    <w:p w14:paraId="1EE81492" w14:textId="3A39D646" w:rsidR="009B359F" w:rsidRPr="00B77654" w:rsidRDefault="009B359F" w:rsidP="009B359F">
      <w:pPr>
        <w:pStyle w:val="Odstavekseznama"/>
        <w:numPr>
          <w:ilvl w:val="0"/>
          <w:numId w:val="19"/>
        </w:numPr>
        <w:rPr>
          <w:rFonts w:asciiTheme="majorHAnsi" w:hAnsiTheme="majorHAnsi" w:cs="Tahoma"/>
          <w:color w:val="000000" w:themeColor="text1"/>
          <w:sz w:val="24"/>
        </w:rPr>
      </w:pPr>
      <w:r w:rsidRPr="00B77654">
        <w:rPr>
          <w:rFonts w:asciiTheme="majorHAnsi" w:hAnsiTheme="majorHAnsi" w:cs="Tahoma"/>
          <w:color w:val="000000" w:themeColor="text1"/>
          <w:sz w:val="24"/>
        </w:rPr>
        <w:t>začetek del po podpisu pogodbe s strani obeh pogodbenih strank in ne pozneje kot v roku 5 dni po uvedbi ali delni uvedbi v delo</w:t>
      </w:r>
      <w:r w:rsidR="00473176" w:rsidRPr="00B77654">
        <w:rPr>
          <w:rFonts w:asciiTheme="majorHAnsi" w:hAnsiTheme="majorHAnsi" w:cs="Tahoma"/>
          <w:color w:val="000000" w:themeColor="text1"/>
          <w:sz w:val="24"/>
        </w:rPr>
        <w:t xml:space="preserve"> (predvidoma v </w:t>
      </w:r>
      <w:r w:rsidR="0034111A">
        <w:rPr>
          <w:rFonts w:asciiTheme="majorHAnsi" w:hAnsiTheme="majorHAnsi" w:cs="Tahoma"/>
          <w:color w:val="000000" w:themeColor="text1"/>
          <w:sz w:val="24"/>
        </w:rPr>
        <w:t>sredini junija</w:t>
      </w:r>
      <w:r w:rsidR="00473176" w:rsidRPr="00B77654">
        <w:rPr>
          <w:rFonts w:asciiTheme="majorHAnsi" w:hAnsiTheme="majorHAnsi" w:cs="Tahoma"/>
          <w:color w:val="000000" w:themeColor="text1"/>
          <w:sz w:val="24"/>
        </w:rPr>
        <w:t xml:space="preserve"> 202</w:t>
      </w:r>
      <w:r w:rsidR="0034111A">
        <w:rPr>
          <w:rFonts w:asciiTheme="majorHAnsi" w:hAnsiTheme="majorHAnsi" w:cs="Tahoma"/>
          <w:color w:val="000000" w:themeColor="text1"/>
          <w:sz w:val="24"/>
        </w:rPr>
        <w:t>6</w:t>
      </w:r>
      <w:r w:rsidR="00473176" w:rsidRPr="00B77654">
        <w:rPr>
          <w:rFonts w:asciiTheme="majorHAnsi" w:hAnsiTheme="majorHAnsi" w:cs="Tahoma"/>
          <w:color w:val="000000" w:themeColor="text1"/>
          <w:sz w:val="24"/>
        </w:rPr>
        <w:t>);</w:t>
      </w:r>
    </w:p>
    <w:p w14:paraId="4EF8FE02" w14:textId="66F8832C" w:rsidR="00C669CA" w:rsidRPr="00B77654" w:rsidRDefault="009B359F" w:rsidP="00793672">
      <w:pPr>
        <w:pStyle w:val="Odstavekseznama"/>
        <w:numPr>
          <w:ilvl w:val="0"/>
          <w:numId w:val="19"/>
        </w:numPr>
        <w:spacing w:line="264" w:lineRule="auto"/>
        <w:jc w:val="both"/>
        <w:rPr>
          <w:rFonts w:asciiTheme="majorHAnsi" w:hAnsiTheme="majorHAnsi" w:cs="Tahoma"/>
          <w:color w:val="000000" w:themeColor="text1"/>
          <w:sz w:val="24"/>
        </w:rPr>
      </w:pPr>
      <w:r w:rsidRPr="00B77654">
        <w:rPr>
          <w:rFonts w:asciiTheme="majorHAnsi" w:hAnsiTheme="majorHAnsi" w:cs="Tahoma"/>
          <w:color w:val="000000" w:themeColor="text1"/>
          <w:sz w:val="24"/>
        </w:rPr>
        <w:t xml:space="preserve">po začetku del nadaljevati </w:t>
      </w:r>
      <w:r w:rsidR="00473176" w:rsidRPr="00B77654">
        <w:rPr>
          <w:rFonts w:asciiTheme="majorHAnsi" w:hAnsiTheme="majorHAnsi" w:cs="Tahoma"/>
          <w:color w:val="000000" w:themeColor="text1"/>
          <w:sz w:val="24"/>
        </w:rPr>
        <w:t xml:space="preserve">z deli in </w:t>
      </w:r>
      <w:r w:rsidR="00C417CA" w:rsidRPr="00B77654">
        <w:rPr>
          <w:rFonts w:asciiTheme="majorHAnsi" w:hAnsiTheme="majorHAnsi" w:cs="Tahoma"/>
          <w:color w:val="000000" w:themeColor="text1"/>
          <w:sz w:val="24"/>
        </w:rPr>
        <w:t>za</w:t>
      </w:r>
      <w:r w:rsidR="00473176" w:rsidRPr="00B77654">
        <w:rPr>
          <w:rFonts w:asciiTheme="majorHAnsi" w:hAnsiTheme="majorHAnsi" w:cs="Tahoma"/>
          <w:color w:val="000000" w:themeColor="text1"/>
          <w:sz w:val="24"/>
        </w:rPr>
        <w:t xml:space="preserve">ključiti vsa dela in predati objekte naročniku </w:t>
      </w:r>
      <w:r w:rsidR="0034111A">
        <w:rPr>
          <w:rFonts w:asciiTheme="majorHAnsi" w:hAnsiTheme="majorHAnsi" w:cs="Tahoma"/>
          <w:color w:val="000000" w:themeColor="text1"/>
          <w:sz w:val="24"/>
        </w:rPr>
        <w:t>najkasneje do 15.10.2027</w:t>
      </w:r>
      <w:r w:rsidR="00473176" w:rsidRPr="00B77654">
        <w:rPr>
          <w:rFonts w:asciiTheme="majorHAnsi" w:hAnsiTheme="majorHAnsi" w:cs="Tahoma"/>
          <w:color w:val="000000" w:themeColor="text1"/>
          <w:sz w:val="24"/>
        </w:rPr>
        <w:t xml:space="preserve"> ob čemer je pogoj za prevzem </w:t>
      </w:r>
      <w:r w:rsidR="00C669CA" w:rsidRPr="00B77654">
        <w:rPr>
          <w:rFonts w:asciiTheme="majorHAnsi" w:hAnsiTheme="majorHAnsi" w:cs="Tahoma"/>
          <w:color w:val="000000" w:themeColor="text1"/>
          <w:sz w:val="24"/>
        </w:rPr>
        <w:t>objektov in izvedenih del – prevzem brez pripomb in zadržkov.</w:t>
      </w:r>
    </w:p>
    <w:p w14:paraId="5761EED6" w14:textId="703B4EC7" w:rsidR="00C669CA" w:rsidRPr="006760F2" w:rsidRDefault="00C669CA" w:rsidP="00C669CA">
      <w:pPr>
        <w:spacing w:line="264" w:lineRule="auto"/>
        <w:jc w:val="both"/>
        <w:rPr>
          <w:rFonts w:asciiTheme="majorHAnsi" w:hAnsiTheme="majorHAnsi" w:cs="Tahoma"/>
          <w:color w:val="000000"/>
          <w:sz w:val="24"/>
        </w:rPr>
      </w:pPr>
    </w:p>
    <w:p w14:paraId="20D37896" w14:textId="3BFD6491" w:rsidR="00C669CA" w:rsidRDefault="00EC63C6" w:rsidP="00C669CA">
      <w:pPr>
        <w:spacing w:line="264" w:lineRule="auto"/>
        <w:jc w:val="both"/>
        <w:rPr>
          <w:rFonts w:asciiTheme="majorHAnsi" w:hAnsiTheme="majorHAnsi" w:cs="Tahoma"/>
          <w:color w:val="000000"/>
          <w:sz w:val="24"/>
        </w:rPr>
      </w:pPr>
      <w:r w:rsidRPr="00EC63C6">
        <w:rPr>
          <w:rFonts w:asciiTheme="majorHAnsi" w:hAnsiTheme="majorHAnsi" w:cs="Tahoma"/>
          <w:color w:val="000000"/>
          <w:sz w:val="24"/>
        </w:rPr>
        <w:t>Izvajalec se obvezuje v rokih, ki so navedeni v drugem in tretjem odstavku tega člena, izvesti investicijo in pri tem upoštevati vse zahteve naročnika v zvezi z rokom izvedbe del po tej pogodbi. Izvajalec jamči, da bo v pogodbenem roku v celoti izvedel investicijo, ki je predmet te pogodbe. V primeru, da bodo za podaljšanje obstajali utemeljeni in opravičljivi razlogi in pod pogojem, da zamuda ni nastala po krivdi izvajalca, kar bosta dogovorila naročnik in izvajalec, bosta naročnik in izvajalec sklenila aneks k tej pogodbi, s katerim bo rok za izvedbo naročila podaljšan.</w:t>
      </w:r>
    </w:p>
    <w:p w14:paraId="0307F422" w14:textId="77777777" w:rsidR="00EC63C6" w:rsidRPr="006760F2" w:rsidRDefault="00EC63C6" w:rsidP="00C669CA">
      <w:pPr>
        <w:spacing w:line="264" w:lineRule="auto"/>
        <w:jc w:val="both"/>
        <w:rPr>
          <w:rFonts w:asciiTheme="majorHAnsi" w:hAnsiTheme="majorHAnsi" w:cs="Tahoma"/>
          <w:color w:val="000000"/>
          <w:sz w:val="24"/>
        </w:rPr>
      </w:pPr>
    </w:p>
    <w:p w14:paraId="6BC5D93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Za začetek del po tej pogodbi se šteje dan uvedbe ali delne uvedbe v delo, ko </w:t>
      </w:r>
      <w:r w:rsidRPr="006760F2">
        <w:rPr>
          <w:rFonts w:asciiTheme="majorHAnsi" w:hAnsiTheme="majorHAnsi" w:cs="Tahoma"/>
          <w:sz w:val="24"/>
        </w:rPr>
        <w:t>naročnik izvajalcu izroči vso tehnično in projektno dokumentacijo, s katero razpolaga.</w:t>
      </w:r>
      <w:r w:rsidRPr="006760F2">
        <w:rPr>
          <w:rFonts w:asciiTheme="majorHAnsi" w:hAnsiTheme="majorHAnsi" w:cs="Tahoma"/>
          <w:color w:val="000000"/>
          <w:sz w:val="24"/>
        </w:rPr>
        <w:t xml:space="preserve"> Na dan začetka gradnje izvajalec začne voditi knjigo gradbeni dnevnik in knjigo obračunskih izmer.</w:t>
      </w:r>
    </w:p>
    <w:p w14:paraId="202B4B88" w14:textId="77777777" w:rsidR="00C669CA" w:rsidRPr="006760F2" w:rsidRDefault="00C669CA" w:rsidP="00C669CA">
      <w:pPr>
        <w:spacing w:line="264" w:lineRule="auto"/>
        <w:jc w:val="center"/>
        <w:rPr>
          <w:rFonts w:asciiTheme="majorHAnsi" w:hAnsiTheme="majorHAnsi" w:cs="Tahoma"/>
          <w:color w:val="000000"/>
          <w:sz w:val="24"/>
        </w:rPr>
      </w:pPr>
    </w:p>
    <w:p w14:paraId="37FD6292"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izvajalec ne začne z deli v pogodbenem ali naknadno določenem roku, sme naročnik odstopiti od te pogodbe in unovčiti zavarovanje dano za resnost ponudbe, če izvajalec še ni izročil naročniku zavarovanja za dobro izvedbo pogodbenih obveznosti, v nasprotnem primeru pa zavarovanje za dobro izvedbo pogodbenih obveznosti. Vse morebitne višje stroške, vključno pogodbeno kazen in škodo, ki s tem nastane, krije izvajalec del iz te pogodbe. Enako sme naročnik ukrepati tudi, če izvajalec neupravičeno zamuja z deli, prekine ali ustavi dela.</w:t>
      </w:r>
    </w:p>
    <w:p w14:paraId="0EBB3D6E"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da materiala iz kakršnihkoli razlogov ni mogoče vgraditi v pogodbenem roku, ga je izvajalec dolžan, na svoje stroške, primerno skladiščiti do odpoklica s strani naročnika.</w:t>
      </w:r>
    </w:p>
    <w:p w14:paraId="403055E4" w14:textId="77777777" w:rsidR="00C669CA" w:rsidRPr="006760F2" w:rsidRDefault="00C669CA" w:rsidP="00C669CA">
      <w:pPr>
        <w:spacing w:line="264" w:lineRule="auto"/>
        <w:jc w:val="both"/>
        <w:rPr>
          <w:rFonts w:asciiTheme="majorHAnsi" w:hAnsiTheme="majorHAnsi" w:cs="Tahoma"/>
          <w:color w:val="000000"/>
          <w:sz w:val="24"/>
        </w:rPr>
      </w:pPr>
    </w:p>
    <w:p w14:paraId="195BD6C2"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734A9C87" w14:textId="5283E873"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Če izvajalec zamuja glede na terminski plan izvajanja del ali glede na rok dokončanja del iz drugega in tretjega odstavka 10. člena te pogodbe, je o tem dolžan najmanj </w:t>
      </w:r>
      <w:r w:rsidR="000409F1">
        <w:rPr>
          <w:rFonts w:asciiTheme="majorHAnsi" w:hAnsiTheme="majorHAnsi" w:cs="Tahoma"/>
          <w:color w:val="000000"/>
          <w:sz w:val="24"/>
        </w:rPr>
        <w:t>7</w:t>
      </w:r>
      <w:r w:rsidRPr="006760F2">
        <w:rPr>
          <w:rFonts w:asciiTheme="majorHAnsi" w:hAnsiTheme="majorHAnsi" w:cs="Tahoma"/>
          <w:color w:val="000000"/>
          <w:sz w:val="24"/>
        </w:rPr>
        <w:t xml:space="preserve"> dni pred iztekom roka pisno obvestiti naročnika in ga zaprositi za podaljšanje roka, okoliščino pa takoj evidentirat v gradbenem dnevniku. Ne glede na prejšnjo poved izvajalec jamči, da je seznanjen s tem, da je v celoti odgovoren za izvedbo naročila v pogodbenem roku in za morebitno škodo, ki bi nastala naročniku iz razloga, ker investicija po tej pogodbi ne bi bila zaključena v pogodbenem roku po krivdi izvajalca ali iz razlogov, na katere je izvajalec imel vpliv.</w:t>
      </w:r>
    </w:p>
    <w:p w14:paraId="1063CEE6" w14:textId="77777777" w:rsidR="00C669CA" w:rsidRPr="006760F2" w:rsidRDefault="00C669CA" w:rsidP="00C669CA">
      <w:pPr>
        <w:spacing w:line="264" w:lineRule="auto"/>
        <w:jc w:val="both"/>
        <w:rPr>
          <w:rFonts w:asciiTheme="majorHAnsi" w:hAnsiTheme="majorHAnsi" w:cs="Tahoma"/>
          <w:color w:val="000000"/>
          <w:sz w:val="24"/>
        </w:rPr>
      </w:pPr>
    </w:p>
    <w:p w14:paraId="6004F7BD"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Pogodbeno dogovorjeni rok se lahko podaljša izključno in samo v primeru, da tako odloči naročnik, o čemer izvajalca pisno obvesti, </w:t>
      </w:r>
      <w:r w:rsidR="004E419D" w:rsidRPr="006760F2">
        <w:rPr>
          <w:rFonts w:asciiTheme="majorHAnsi" w:hAnsiTheme="majorHAnsi" w:cs="Tahoma"/>
          <w:color w:val="000000"/>
          <w:sz w:val="24"/>
        </w:rPr>
        <w:t>ko</w:t>
      </w:r>
      <w:r w:rsidRPr="006760F2">
        <w:rPr>
          <w:rFonts w:asciiTheme="majorHAnsi" w:hAnsiTheme="majorHAnsi" w:cs="Tahoma"/>
          <w:color w:val="000000"/>
          <w:sz w:val="24"/>
        </w:rPr>
        <w:t xml:space="preserve"> prejm</w:t>
      </w:r>
      <w:r w:rsidR="004E419D" w:rsidRPr="006760F2">
        <w:rPr>
          <w:rFonts w:asciiTheme="majorHAnsi" w:hAnsiTheme="majorHAnsi" w:cs="Tahoma"/>
          <w:color w:val="000000"/>
          <w:sz w:val="24"/>
        </w:rPr>
        <w:t>e</w:t>
      </w:r>
      <w:r w:rsidRPr="006760F2">
        <w:rPr>
          <w:rFonts w:asciiTheme="majorHAnsi" w:hAnsiTheme="majorHAnsi" w:cs="Tahoma"/>
          <w:color w:val="000000"/>
          <w:sz w:val="24"/>
        </w:rPr>
        <w:t xml:space="preserve"> pisn</w:t>
      </w:r>
      <w:r w:rsidR="004E419D" w:rsidRPr="006760F2">
        <w:rPr>
          <w:rFonts w:asciiTheme="majorHAnsi" w:hAnsiTheme="majorHAnsi" w:cs="Tahoma"/>
          <w:color w:val="000000"/>
          <w:sz w:val="24"/>
        </w:rPr>
        <w:t>i</w:t>
      </w:r>
      <w:r w:rsidRPr="006760F2">
        <w:rPr>
          <w:rFonts w:asciiTheme="majorHAnsi" w:hAnsiTheme="majorHAnsi" w:cs="Tahoma"/>
          <w:color w:val="000000"/>
          <w:sz w:val="24"/>
        </w:rPr>
        <w:t xml:space="preserve"> in obrazložen zahtev</w:t>
      </w:r>
      <w:r w:rsidR="004E419D" w:rsidRPr="006760F2">
        <w:rPr>
          <w:rFonts w:asciiTheme="majorHAnsi" w:hAnsiTheme="majorHAnsi" w:cs="Tahoma"/>
          <w:color w:val="000000"/>
          <w:sz w:val="24"/>
        </w:rPr>
        <w:t>ek</w:t>
      </w:r>
      <w:r w:rsidRPr="006760F2">
        <w:rPr>
          <w:rFonts w:asciiTheme="majorHAnsi" w:hAnsiTheme="majorHAnsi" w:cs="Tahoma"/>
          <w:color w:val="000000"/>
          <w:sz w:val="24"/>
        </w:rPr>
        <w:t xml:space="preserve"> za podaljšanje roka izvedbe del s strani izvajalca.</w:t>
      </w:r>
    </w:p>
    <w:p w14:paraId="39A0F19D" w14:textId="77777777" w:rsidR="00C669CA" w:rsidRPr="006760F2" w:rsidRDefault="00C669CA" w:rsidP="00C669CA">
      <w:pPr>
        <w:spacing w:line="264" w:lineRule="auto"/>
        <w:jc w:val="both"/>
        <w:rPr>
          <w:rFonts w:asciiTheme="majorHAnsi" w:hAnsiTheme="majorHAnsi" w:cs="Tahoma"/>
          <w:color w:val="000000"/>
          <w:sz w:val="24"/>
        </w:rPr>
      </w:pPr>
    </w:p>
    <w:p w14:paraId="6E61F9B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podaljšanja roka izvedbe del iz drugega in tretjega odstavka 10. člena te pogodbe se sklene aneks k tej pogodbi, sicer se šteje, da rok iz drugega in tretjega odstavka ni bil podaljšan.</w:t>
      </w:r>
    </w:p>
    <w:p w14:paraId="3FB5A79D" w14:textId="77777777" w:rsidR="00C669CA" w:rsidRPr="006760F2" w:rsidRDefault="00C669CA" w:rsidP="00C669CA">
      <w:pPr>
        <w:spacing w:line="264" w:lineRule="auto"/>
        <w:jc w:val="both"/>
        <w:rPr>
          <w:rFonts w:asciiTheme="majorHAnsi" w:hAnsiTheme="majorHAnsi" w:cs="Tahoma"/>
          <w:color w:val="000000"/>
          <w:sz w:val="24"/>
        </w:rPr>
      </w:pPr>
    </w:p>
    <w:p w14:paraId="36EC0C79" w14:textId="612BC2D8"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podaljšanja roka dokončanja del mora izvajalec predložiti naročniku ustrezno podaljšanje veljavnosti garancije za dobro izvedbo pogodbenih obveznosti</w:t>
      </w:r>
      <w:r w:rsidR="00612283">
        <w:rPr>
          <w:rFonts w:asciiTheme="majorHAnsi" w:hAnsiTheme="majorHAnsi" w:cs="Tahoma"/>
          <w:color w:val="000000"/>
          <w:sz w:val="24"/>
        </w:rPr>
        <w:t>, v 15 dneh od sklenitve aneksa</w:t>
      </w:r>
      <w:r w:rsidRPr="006760F2">
        <w:rPr>
          <w:rFonts w:asciiTheme="majorHAnsi" w:hAnsiTheme="majorHAnsi" w:cs="Tahoma"/>
          <w:color w:val="000000"/>
          <w:sz w:val="24"/>
        </w:rPr>
        <w:t>.</w:t>
      </w:r>
    </w:p>
    <w:p w14:paraId="18A76104" w14:textId="77777777" w:rsidR="00C669CA" w:rsidRPr="006760F2" w:rsidRDefault="00C669CA" w:rsidP="00C669CA">
      <w:pPr>
        <w:spacing w:line="264" w:lineRule="auto"/>
        <w:jc w:val="both"/>
        <w:rPr>
          <w:rFonts w:asciiTheme="majorHAnsi" w:hAnsiTheme="majorHAnsi" w:cs="Tahoma"/>
          <w:color w:val="000000"/>
          <w:sz w:val="24"/>
        </w:rPr>
      </w:pPr>
    </w:p>
    <w:p w14:paraId="68418EDF"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slabih vremenskih pogojev, ki ne dopuščajo dela v intenziteti terminskega plana, morata predstavnika naročnika in izvajalca z vpisom v gradbeni dnevnik prekiniti dela za dogovorjeni čas. S tem vpisom se mora strinjati vodja projekta naročnika, v nasprotnem primeru je vpis neveljaven. V tem času mora izvajalec poskrbeti, da se zaradi prekinitve del ne povzroča materialna škoda na objektu, ki je predmet te pogodbe. V primeru takšne prekinitve del izvajalec nima pravice do povišana cen oziroma kakšnega drugega finančnega nadomestila.</w:t>
      </w:r>
    </w:p>
    <w:p w14:paraId="3612F899" w14:textId="77777777" w:rsidR="00C669CA" w:rsidRPr="006760F2" w:rsidRDefault="00C669CA" w:rsidP="00C669CA">
      <w:pPr>
        <w:spacing w:line="264" w:lineRule="auto"/>
        <w:jc w:val="both"/>
        <w:rPr>
          <w:rFonts w:asciiTheme="majorHAnsi" w:hAnsiTheme="majorHAnsi" w:cs="Tahoma"/>
          <w:color w:val="000000"/>
          <w:sz w:val="24"/>
        </w:rPr>
      </w:pPr>
    </w:p>
    <w:p w14:paraId="10D7DB8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ima, v primeru iz prejšnjega odstavka, pravico od naročnika zahtevati podaljšanje roka za dokončanje del iz drugega in tretjega odstavka 10. člena te pogodbe, najdlje za čas, za </w:t>
      </w:r>
      <w:r w:rsidRPr="006760F2">
        <w:rPr>
          <w:rFonts w:asciiTheme="majorHAnsi" w:hAnsiTheme="majorHAnsi" w:cs="Tahoma"/>
          <w:color w:val="000000"/>
          <w:sz w:val="24"/>
        </w:rPr>
        <w:lastRenderedPageBreak/>
        <w:t>katerega so bila dela, v skladu s prejšnjim odstavkom, prekinjena. V primeru podaljšanja pogodbeni stranki ravnata v skladu s tretjim odstavkom tega člena.</w:t>
      </w:r>
    </w:p>
    <w:p w14:paraId="440D8AA2" w14:textId="77777777" w:rsidR="00C669CA" w:rsidRPr="006760F2" w:rsidRDefault="00C669CA" w:rsidP="00C669CA">
      <w:pPr>
        <w:spacing w:line="264" w:lineRule="auto"/>
        <w:jc w:val="center"/>
        <w:rPr>
          <w:rFonts w:asciiTheme="majorHAnsi" w:hAnsiTheme="majorHAnsi" w:cs="Tahoma"/>
          <w:color w:val="000000"/>
          <w:sz w:val="24"/>
        </w:rPr>
      </w:pPr>
    </w:p>
    <w:p w14:paraId="568C325B"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V. IZVEDBA DEL</w:t>
      </w:r>
    </w:p>
    <w:p w14:paraId="5B74AE2A" w14:textId="77777777" w:rsidR="00C669CA" w:rsidRPr="006760F2" w:rsidRDefault="00C669CA" w:rsidP="00C669CA">
      <w:pPr>
        <w:spacing w:line="264" w:lineRule="auto"/>
        <w:jc w:val="center"/>
        <w:rPr>
          <w:rFonts w:asciiTheme="majorHAnsi" w:hAnsiTheme="majorHAnsi" w:cs="Tahoma"/>
          <w:color w:val="000000"/>
          <w:sz w:val="24"/>
        </w:rPr>
      </w:pPr>
    </w:p>
    <w:p w14:paraId="264A6AAF"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FEB84D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Vključitev podizvajalca za izvedbo del po tej pogodbi je mogoča po predhodnem soglasju naročnika s sklenitvijo aneksa k tej pogodbi, sicer se šteje, da naročnik ni dal soglasja za vključitev podizvajalca v dela po tej pogodbi.</w:t>
      </w:r>
    </w:p>
    <w:p w14:paraId="595491C2" w14:textId="77777777" w:rsidR="00C669CA" w:rsidRPr="006760F2" w:rsidRDefault="00C669CA" w:rsidP="00C669CA">
      <w:pPr>
        <w:spacing w:line="264" w:lineRule="auto"/>
        <w:jc w:val="both"/>
        <w:rPr>
          <w:rFonts w:asciiTheme="majorHAnsi" w:hAnsiTheme="majorHAnsi" w:cs="Tahoma"/>
          <w:i/>
          <w:color w:val="000000"/>
          <w:sz w:val="24"/>
        </w:rPr>
      </w:pPr>
      <w:r w:rsidRPr="006760F2">
        <w:rPr>
          <w:rFonts w:asciiTheme="majorHAnsi" w:hAnsiTheme="majorHAnsi" w:cs="Tahoma"/>
          <w:i/>
          <w:color w:val="000000"/>
          <w:sz w:val="24"/>
        </w:rPr>
        <w:t>(opomba: odstavek bo v končni pogodbi v primeru, da izvajalec nima podizvajalcev)</w:t>
      </w:r>
    </w:p>
    <w:p w14:paraId="1C68B544" w14:textId="77777777" w:rsidR="00C669CA" w:rsidRPr="006760F2" w:rsidRDefault="00C669CA" w:rsidP="00C669CA">
      <w:pPr>
        <w:spacing w:line="264" w:lineRule="auto"/>
        <w:jc w:val="both"/>
        <w:rPr>
          <w:rFonts w:asciiTheme="majorHAnsi" w:hAnsiTheme="majorHAnsi" w:cs="Tahoma"/>
          <w:color w:val="000000"/>
          <w:sz w:val="24"/>
        </w:rPr>
      </w:pPr>
    </w:p>
    <w:p w14:paraId="77FEB9D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vsa dela izvršiti sam in s podizvajalci, ki jih je navedel v pogodbi, dani v postopku javnega naročila, s svojimi delavci in delavci podizvajalcev.</w:t>
      </w:r>
    </w:p>
    <w:p w14:paraId="022D03B1" w14:textId="77777777" w:rsidR="00C669CA" w:rsidRPr="006760F2" w:rsidRDefault="00C669CA" w:rsidP="00C669CA">
      <w:pPr>
        <w:spacing w:line="264" w:lineRule="auto"/>
        <w:jc w:val="both"/>
        <w:rPr>
          <w:rFonts w:asciiTheme="majorHAnsi" w:hAnsiTheme="majorHAnsi" w:cs="Tahoma"/>
          <w:color w:val="000000"/>
          <w:sz w:val="24"/>
        </w:rPr>
      </w:pPr>
    </w:p>
    <w:p w14:paraId="13F35DF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bo pri izvedbi del sodeloval z naslednjimi podizvajalci</w:t>
      </w:r>
    </w:p>
    <w:p w14:paraId="7A689D34" w14:textId="4FEAAB76"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Podizvajalec št. 1: </w:t>
      </w:r>
    </w:p>
    <w:p w14:paraId="1A63C7E2"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naziv: _____________________________</w:t>
      </w:r>
    </w:p>
    <w:p w14:paraId="00F7E37A"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naslov: ____________________________</w:t>
      </w:r>
    </w:p>
    <w:p w14:paraId="40DE5F8A"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matična številka: _____________________</w:t>
      </w:r>
    </w:p>
    <w:p w14:paraId="2E040F05"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ID za DDV: SI_________________________</w:t>
      </w:r>
    </w:p>
    <w:p w14:paraId="6CC1089B"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transakcijski račun SI56 ____________________ pri _______________________</w:t>
      </w:r>
    </w:p>
    <w:p w14:paraId="447421B0"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ki ga zastopa: ___________________________________________________</w:t>
      </w:r>
    </w:p>
    <w:p w14:paraId="363D2EAF"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vrsta del: ______________________________________________________</w:t>
      </w:r>
    </w:p>
    <w:p w14:paraId="6434CFEE"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količina del: ____________________________________________________</w:t>
      </w:r>
    </w:p>
    <w:p w14:paraId="5919CDED"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vrednost del: ___________________________________________________</w:t>
      </w:r>
    </w:p>
    <w:p w14:paraId="4DFDEF96"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kraj izvedbe del: _________________________________________________</w:t>
      </w:r>
    </w:p>
    <w:p w14:paraId="21DD3C50" w14:textId="77777777" w:rsidR="00C669CA" w:rsidRPr="006760F2" w:rsidRDefault="00C669CA" w:rsidP="00793672">
      <w:pPr>
        <w:widowControl w:val="0"/>
        <w:numPr>
          <w:ilvl w:val="0"/>
          <w:numId w:val="12"/>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rok izvedbe: ____________________________________________________</w:t>
      </w:r>
    </w:p>
    <w:p w14:paraId="3F5F9557"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i/>
          <w:sz w:val="24"/>
        </w:rPr>
      </w:pPr>
      <w:r w:rsidRPr="006760F2">
        <w:rPr>
          <w:rFonts w:asciiTheme="majorHAnsi" w:hAnsiTheme="majorHAnsi" w:cs="Tahoma"/>
          <w:sz w:val="24"/>
        </w:rPr>
        <w:t xml:space="preserve">podizvajalec ______________________ je v ponudbi izvajalca z dne _____________, dne _________ zahteval in podal soglasje, na podlagi katerega naročnik namesto izvajalcu poravnava njegove terjatve do izvajalca </w:t>
      </w:r>
      <w:r w:rsidRPr="006760F2">
        <w:rPr>
          <w:rFonts w:asciiTheme="majorHAnsi" w:hAnsiTheme="majorHAnsi" w:cs="Tahoma"/>
          <w:i/>
          <w:sz w:val="24"/>
        </w:rPr>
        <w:t>– opomba: navedeno bo v končni pogodbi, če bo podizvajalec zahteval neposredno plačilo</w:t>
      </w:r>
    </w:p>
    <w:p w14:paraId="50F100FF"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i/>
          <w:sz w:val="24"/>
        </w:rPr>
      </w:pPr>
      <w:r w:rsidRPr="006760F2">
        <w:rPr>
          <w:rFonts w:asciiTheme="majorHAnsi" w:hAnsiTheme="majorHAnsi" w:cs="Tahoma"/>
          <w:sz w:val="24"/>
        </w:rPr>
        <w:t xml:space="preserve">podizvajalec ___________________ v ponudbi izvajalca z dne _____________, dne _________ ni zahteval neposrednega plačila njegovih terjatev do izvajalca. </w:t>
      </w:r>
      <w:r w:rsidRPr="006760F2">
        <w:rPr>
          <w:rFonts w:asciiTheme="majorHAnsi" w:hAnsiTheme="majorHAnsi" w:cs="Tahoma"/>
          <w:i/>
          <w:sz w:val="24"/>
        </w:rPr>
        <w:t>– opomba: navedeno bo v končni pogodbi, če izvajalec ne bo zahteval neposrednega plačila</w:t>
      </w:r>
      <w:r w:rsidR="00793672">
        <w:rPr>
          <w:rFonts w:asciiTheme="majorHAnsi" w:hAnsiTheme="majorHAnsi" w:cs="Tahoma"/>
          <w:i/>
          <w:sz w:val="24"/>
        </w:rPr>
        <w:t>.</w:t>
      </w:r>
    </w:p>
    <w:p w14:paraId="48C02109" w14:textId="77777777" w:rsidR="00C669CA" w:rsidRPr="006760F2" w:rsidRDefault="00793672" w:rsidP="00C669CA">
      <w:pPr>
        <w:widowControl w:val="0"/>
        <w:spacing w:line="264" w:lineRule="auto"/>
        <w:jc w:val="both"/>
        <w:rPr>
          <w:rFonts w:asciiTheme="majorHAnsi" w:hAnsiTheme="majorHAnsi" w:cs="Tahoma"/>
          <w:i/>
          <w:sz w:val="24"/>
        </w:rPr>
      </w:pPr>
      <w:r>
        <w:rPr>
          <w:rFonts w:asciiTheme="majorHAnsi" w:hAnsiTheme="majorHAnsi" w:cs="Tahoma"/>
          <w:i/>
          <w:sz w:val="24"/>
        </w:rPr>
        <w:t>(</w:t>
      </w:r>
      <w:r w:rsidR="00C669CA" w:rsidRPr="006760F2">
        <w:rPr>
          <w:rFonts w:asciiTheme="majorHAnsi" w:hAnsiTheme="majorHAnsi" w:cs="Tahoma"/>
          <w:i/>
          <w:sz w:val="24"/>
        </w:rPr>
        <w:t>opomba: navedeni podatki bodo v pogodbi za vsakega od podizvajalcev</w:t>
      </w:r>
      <w:r>
        <w:rPr>
          <w:rFonts w:asciiTheme="majorHAnsi" w:hAnsiTheme="majorHAnsi" w:cs="Tahoma"/>
          <w:i/>
          <w:sz w:val="24"/>
        </w:rPr>
        <w:t>)</w:t>
      </w:r>
    </w:p>
    <w:p w14:paraId="0DC02D6A" w14:textId="77777777" w:rsidR="00C669CA" w:rsidRPr="006760F2" w:rsidRDefault="00C669CA" w:rsidP="00C669CA">
      <w:pPr>
        <w:widowControl w:val="0"/>
        <w:spacing w:line="264" w:lineRule="auto"/>
        <w:jc w:val="both"/>
        <w:rPr>
          <w:rFonts w:asciiTheme="majorHAnsi" w:hAnsiTheme="majorHAnsi" w:cs="Tahoma"/>
          <w:sz w:val="24"/>
        </w:rPr>
      </w:pPr>
    </w:p>
    <w:p w14:paraId="209AF880"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 xml:space="preserve">Izvajalec brez predhodnega pisnega soglasja naročnika ne sme samovoljno zamenjati katerega koli navedenega podizvajalca v prejšnjem odstavku tega člena, z drugim podizvajalcem, razen v primeru, da naročnik za to da soglasje, s sklenitvijo aneksa k tej pogodbi. </w:t>
      </w:r>
    </w:p>
    <w:p w14:paraId="743C1ACB" w14:textId="77777777" w:rsidR="00C669CA" w:rsidRPr="006760F2" w:rsidRDefault="00C669CA" w:rsidP="00C669CA">
      <w:pPr>
        <w:widowControl w:val="0"/>
        <w:spacing w:line="264" w:lineRule="auto"/>
        <w:jc w:val="both"/>
        <w:rPr>
          <w:rFonts w:asciiTheme="majorHAnsi" w:hAnsiTheme="majorHAnsi" w:cs="Tahoma"/>
          <w:sz w:val="24"/>
        </w:rPr>
      </w:pPr>
    </w:p>
    <w:p w14:paraId="40DCC4D9"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 xml:space="preserve">Izvajalec v celoti odgovarja za investicijo in izpolnitev te pogodbe proti naročniku, ne glede na število podizvajalcev. </w:t>
      </w:r>
    </w:p>
    <w:p w14:paraId="70789045"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w:t>
      </w:r>
      <w:r w:rsidRPr="006760F2">
        <w:rPr>
          <w:rFonts w:asciiTheme="majorHAnsi" w:hAnsiTheme="majorHAnsi" w:cs="Tahoma"/>
          <w:i/>
          <w:sz w:val="24"/>
        </w:rPr>
        <w:t>opomba: drugi do peti odstavek bodo v končni pogodbi, če bo izvajalec pri izvedbi naročila sodeloval s podizvajalci)</w:t>
      </w:r>
      <w:r w:rsidRPr="006760F2">
        <w:rPr>
          <w:rFonts w:asciiTheme="majorHAnsi" w:hAnsiTheme="majorHAnsi" w:cs="Tahoma"/>
          <w:sz w:val="24"/>
        </w:rPr>
        <w:t xml:space="preserve">. </w:t>
      </w:r>
    </w:p>
    <w:p w14:paraId="5C43A64B" w14:textId="77777777" w:rsidR="00C669CA" w:rsidRPr="006760F2" w:rsidRDefault="00C669CA" w:rsidP="00C669CA">
      <w:pPr>
        <w:widowControl w:val="0"/>
        <w:spacing w:line="264" w:lineRule="auto"/>
        <w:jc w:val="both"/>
        <w:rPr>
          <w:rFonts w:asciiTheme="majorHAnsi" w:hAnsiTheme="majorHAnsi" w:cs="Tahoma"/>
          <w:sz w:val="24"/>
        </w:rPr>
      </w:pPr>
    </w:p>
    <w:p w14:paraId="2A4F7592"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Izvajalec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14:paraId="455E3236" w14:textId="77777777" w:rsidR="00C669CA" w:rsidRPr="006760F2" w:rsidRDefault="00C669CA" w:rsidP="00C669CA">
      <w:pPr>
        <w:widowControl w:val="0"/>
        <w:spacing w:line="264" w:lineRule="auto"/>
        <w:jc w:val="both"/>
        <w:rPr>
          <w:rFonts w:asciiTheme="majorHAnsi" w:hAnsiTheme="majorHAnsi" w:cs="Tahoma"/>
          <w:sz w:val="24"/>
        </w:rPr>
      </w:pPr>
    </w:p>
    <w:p w14:paraId="49B92918"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 xml:space="preserve">V primeru vključitve novega podizvajalca v dela po tej pogodbi ali zamenjavi že vključenega podizvajalca, mora izvajalec naročniku poslati pisni predlog ter mu skupaj s predlogom posredovati tudi naslednje podatke: </w:t>
      </w:r>
    </w:p>
    <w:p w14:paraId="5F6A51A3"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sz w:val="24"/>
        </w:rPr>
      </w:pPr>
      <w:r w:rsidRPr="006760F2">
        <w:rPr>
          <w:rFonts w:asciiTheme="majorHAnsi" w:hAnsiTheme="majorHAnsi" w:cs="Tahoma"/>
          <w:sz w:val="24"/>
        </w:rPr>
        <w:t>kontaktne podatke in zakonite zastopnike predlaganih podizvajalcev (naziv, naslov, matična številka, ID za DDV, transakcijski račun, zakonite zastopnike),</w:t>
      </w:r>
    </w:p>
    <w:p w14:paraId="0CCAC4D7"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sz w:val="24"/>
        </w:rPr>
      </w:pPr>
      <w:r w:rsidRPr="006760F2">
        <w:rPr>
          <w:rFonts w:asciiTheme="majorHAnsi" w:hAnsiTheme="majorHAnsi" w:cs="Tahoma"/>
          <w:sz w:val="24"/>
        </w:rPr>
        <w:t xml:space="preserve">za vsakega od predlaganih podizvajalcev izpolnjen ESPD obrazec, </w:t>
      </w:r>
    </w:p>
    <w:p w14:paraId="59EE31CA" w14:textId="77777777" w:rsidR="00C669CA" w:rsidRPr="006760F2" w:rsidRDefault="00C669CA" w:rsidP="00793672">
      <w:pPr>
        <w:widowControl w:val="0"/>
        <w:numPr>
          <w:ilvl w:val="0"/>
          <w:numId w:val="12"/>
        </w:numPr>
        <w:spacing w:line="264" w:lineRule="auto"/>
        <w:ind w:left="284" w:hanging="284"/>
        <w:jc w:val="both"/>
        <w:rPr>
          <w:rFonts w:asciiTheme="majorHAnsi" w:hAnsiTheme="majorHAnsi" w:cs="Tahoma"/>
          <w:sz w:val="24"/>
        </w:rPr>
      </w:pPr>
      <w:r w:rsidRPr="006760F2">
        <w:rPr>
          <w:rFonts w:asciiTheme="majorHAnsi" w:hAnsiTheme="majorHAnsi" w:cs="Tahoma"/>
          <w:sz w:val="24"/>
        </w:rPr>
        <w:t>zahtevo in soglasje podizvajalca za neposredno plačilo, če podizvajalec to zahteva,</w:t>
      </w:r>
    </w:p>
    <w:p w14:paraId="21F8E960" w14:textId="1238D4FC" w:rsidR="00C669CA" w:rsidRPr="006760F2" w:rsidRDefault="00C669CA" w:rsidP="00793672">
      <w:pPr>
        <w:widowControl w:val="0"/>
        <w:numPr>
          <w:ilvl w:val="0"/>
          <w:numId w:val="12"/>
        </w:numPr>
        <w:spacing w:line="264" w:lineRule="auto"/>
        <w:ind w:left="284" w:hanging="284"/>
        <w:jc w:val="both"/>
        <w:rPr>
          <w:rFonts w:asciiTheme="majorHAnsi" w:hAnsiTheme="majorHAnsi" w:cs="Tahoma"/>
          <w:sz w:val="24"/>
        </w:rPr>
      </w:pPr>
      <w:r w:rsidRPr="006760F2">
        <w:rPr>
          <w:rFonts w:asciiTheme="majorHAnsi" w:hAnsiTheme="majorHAnsi" w:cs="Tahoma"/>
          <w:sz w:val="24"/>
        </w:rPr>
        <w:t>podatke o vrsti del, količini in vrednosti del, ki jih bo izvedel podizvajalec</w:t>
      </w:r>
      <w:r w:rsidR="00293CE3">
        <w:rPr>
          <w:rFonts w:asciiTheme="majorHAnsi" w:hAnsiTheme="majorHAnsi" w:cs="Tahoma"/>
          <w:sz w:val="24"/>
        </w:rPr>
        <w:t>.</w:t>
      </w:r>
    </w:p>
    <w:p w14:paraId="651DDD4B" w14:textId="77777777" w:rsidR="00C669CA" w:rsidRPr="006760F2" w:rsidRDefault="00C669CA" w:rsidP="00C669CA">
      <w:pPr>
        <w:widowControl w:val="0"/>
        <w:spacing w:line="264" w:lineRule="auto"/>
        <w:jc w:val="both"/>
        <w:rPr>
          <w:rFonts w:asciiTheme="majorHAnsi" w:hAnsiTheme="majorHAnsi" w:cs="Tahoma"/>
          <w:sz w:val="24"/>
        </w:rPr>
      </w:pPr>
    </w:p>
    <w:p w14:paraId="45BF62C8"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 xml:space="preserve">Naročnik bo zavrnil vsakega podizvajalca, če zanj obstajajo razlogi za izključitev kot jih določa zakon, ki ureja javno naročanje. Naročnik lahko zavrne predlog za vključitev novega podizvajalca tudi, če bi to lahko vplivalo na nemoteno izvajanje del po tej pogodbi in če novi podizvajalec ne izpolnjuje pogojev za podizvajalca, ki jih je postavil naročnik v dokumentaciji v postopku oddaje javnega naročila iz 1. člena te pogodbe. Naročnik bo o morebitni zavrnitvi novega podizvajalca obvestil izvajalca najpozneje v desetih dneh od prejema predloga. </w:t>
      </w:r>
    </w:p>
    <w:p w14:paraId="5A3D7902" w14:textId="77777777" w:rsidR="00C669CA" w:rsidRPr="006760F2" w:rsidRDefault="00C669CA" w:rsidP="00C669CA">
      <w:pPr>
        <w:widowControl w:val="0"/>
        <w:spacing w:line="264" w:lineRule="auto"/>
        <w:jc w:val="both"/>
        <w:rPr>
          <w:rFonts w:asciiTheme="majorHAnsi" w:hAnsiTheme="majorHAnsi" w:cs="Tahoma"/>
          <w:sz w:val="24"/>
        </w:rPr>
      </w:pPr>
    </w:p>
    <w:p w14:paraId="03582037"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6D89354" w14:textId="77777777" w:rsidR="00C669CA" w:rsidRPr="006760F2" w:rsidRDefault="00C669CA" w:rsidP="00C669CA">
      <w:pPr>
        <w:widowControl w:val="0"/>
        <w:autoSpaceDE w:val="0"/>
        <w:autoSpaceDN w:val="0"/>
        <w:adjustRightInd w:val="0"/>
        <w:spacing w:line="264" w:lineRule="auto"/>
        <w:ind w:right="6"/>
        <w:jc w:val="both"/>
        <w:rPr>
          <w:rFonts w:asciiTheme="majorHAnsi" w:hAnsiTheme="majorHAnsi" w:cs="Tahoma"/>
          <w:spacing w:val="-1"/>
          <w:sz w:val="24"/>
        </w:rPr>
      </w:pPr>
      <w:r w:rsidRPr="006760F2">
        <w:rPr>
          <w:rFonts w:asciiTheme="majorHAnsi" w:hAnsiTheme="majorHAnsi" w:cs="Tahoma"/>
          <w:sz w:val="24"/>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6760F2">
        <w:rPr>
          <w:rFonts w:asciiTheme="majorHAnsi" w:hAnsiTheme="majorHAnsi" w:cs="Tahoma"/>
          <w:sz w:val="24"/>
        </w:rPr>
        <w:t>podizvajalske</w:t>
      </w:r>
      <w:proofErr w:type="spellEnd"/>
      <w:r w:rsidRPr="006760F2">
        <w:rPr>
          <w:rFonts w:asciiTheme="majorHAnsi" w:hAnsiTheme="majorHAnsi" w:cs="Tahoma"/>
          <w:sz w:val="24"/>
        </w:rPr>
        <w:t xml:space="preserve"> pogodbe za katerikoli del pogodbe ali odobritev podizvajalcu, da izvede katerikoli del obveznosti iz te pogodbe, ne odveže izvajalca katerihkoli pogodbenih obveznosti.</w:t>
      </w:r>
    </w:p>
    <w:p w14:paraId="1D98E3F2" w14:textId="77777777" w:rsidR="00C669CA" w:rsidRPr="006760F2" w:rsidRDefault="00C669CA" w:rsidP="00C669CA">
      <w:pPr>
        <w:widowControl w:val="0"/>
        <w:tabs>
          <w:tab w:val="left" w:pos="979"/>
        </w:tabs>
        <w:autoSpaceDE w:val="0"/>
        <w:autoSpaceDN w:val="0"/>
        <w:adjustRightInd w:val="0"/>
        <w:spacing w:line="264" w:lineRule="auto"/>
        <w:ind w:right="6"/>
        <w:jc w:val="both"/>
        <w:rPr>
          <w:rFonts w:asciiTheme="majorHAnsi" w:hAnsiTheme="majorHAnsi" w:cs="Tahoma"/>
          <w:spacing w:val="-1"/>
          <w:sz w:val="24"/>
        </w:rPr>
      </w:pPr>
      <w:r w:rsidRPr="006760F2">
        <w:rPr>
          <w:rFonts w:asciiTheme="majorHAnsi" w:hAnsiTheme="majorHAnsi" w:cs="Tahoma"/>
          <w:sz w:val="24"/>
        </w:rPr>
        <w:t>Če naročnik  ali nadzorni organ pri gradnji ugotovi, da podizvajalec ni sposoben opravljati svojih nalog, lahko naročnik ali nadzornik od izvajalca zahteva, da ali zagotovi nadomestnega podizvajalca s kvalifikacijami in izkušnjami, ki so sprejemljive za naročnika ali nadaljuje z izvajanjem naročila sam.</w:t>
      </w:r>
    </w:p>
    <w:p w14:paraId="0D6D7A02" w14:textId="77777777" w:rsidR="00C669CA" w:rsidRPr="006760F2" w:rsidRDefault="00C669CA" w:rsidP="00C669CA">
      <w:pPr>
        <w:widowControl w:val="0"/>
        <w:tabs>
          <w:tab w:val="left" w:pos="979"/>
        </w:tabs>
        <w:autoSpaceDE w:val="0"/>
        <w:autoSpaceDN w:val="0"/>
        <w:adjustRightInd w:val="0"/>
        <w:spacing w:line="264" w:lineRule="auto"/>
        <w:ind w:right="6"/>
        <w:jc w:val="both"/>
        <w:rPr>
          <w:rFonts w:asciiTheme="majorHAnsi" w:hAnsiTheme="majorHAnsi" w:cs="Tahoma"/>
          <w:spacing w:val="-1"/>
          <w:sz w:val="24"/>
        </w:rPr>
      </w:pPr>
    </w:p>
    <w:p w14:paraId="3BEE4FF4"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407E2A7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ob dolžni skrbnosti in prizadevnosti ter v skladu z določili te pogodbe in veljavnih predpisov izvrši vsa dela v obsegu, kot je določen v tej pogodbi, tehnični in projektni dokumentaciji iz četrtega odstavka 2. člena te pogodbe, jih dokonča in odpravi morebitne pomanjkljivosti in napake. Izvajalec zagotovi celotno vodenje, osebje, materiale, opremo in vse drugo, kar je začasno ali trajno potrebno pri izvajanju, dokončanju in odpravljanju morebitnih </w:t>
      </w:r>
      <w:r w:rsidRPr="006760F2">
        <w:rPr>
          <w:rFonts w:asciiTheme="majorHAnsi" w:hAnsiTheme="majorHAnsi" w:cs="Tahoma"/>
          <w:color w:val="000000"/>
          <w:sz w:val="24"/>
        </w:rPr>
        <w:lastRenderedPageBreak/>
        <w:t>pomanjkljivosti in napak, če je tako navedeno v pogodbi ali je to iz nje mogoče upravičeno sklepati.</w:t>
      </w:r>
    </w:p>
    <w:p w14:paraId="432F12FB" w14:textId="77777777" w:rsidR="00C669CA" w:rsidRPr="006760F2" w:rsidRDefault="00C669CA" w:rsidP="00C669CA">
      <w:pPr>
        <w:spacing w:line="264" w:lineRule="auto"/>
        <w:jc w:val="both"/>
        <w:rPr>
          <w:rFonts w:asciiTheme="majorHAnsi" w:hAnsiTheme="majorHAnsi" w:cs="Tahoma"/>
          <w:color w:val="000000"/>
          <w:sz w:val="24"/>
        </w:rPr>
      </w:pPr>
    </w:p>
    <w:p w14:paraId="7FF8108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prevzame celotno odgovornost za primernost, stabilnost in varnost vseh postopkov in metod gradnje v okviru te pogodbe.</w:t>
      </w:r>
    </w:p>
    <w:p w14:paraId="6A9F1A14" w14:textId="77777777" w:rsidR="00C669CA" w:rsidRPr="006760F2" w:rsidRDefault="00C669CA" w:rsidP="00C669CA">
      <w:pPr>
        <w:spacing w:line="264" w:lineRule="auto"/>
        <w:jc w:val="both"/>
        <w:rPr>
          <w:rFonts w:asciiTheme="majorHAnsi" w:hAnsiTheme="majorHAnsi" w:cs="Tahoma"/>
          <w:color w:val="000000"/>
          <w:sz w:val="24"/>
        </w:rPr>
      </w:pPr>
    </w:p>
    <w:p w14:paraId="74B86806"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VI. VREDNOST POGODBE</w:t>
      </w:r>
    </w:p>
    <w:p w14:paraId="617BAA8F" w14:textId="77777777" w:rsidR="00C669CA" w:rsidRPr="006760F2" w:rsidRDefault="00C669CA" w:rsidP="00C669CA">
      <w:pPr>
        <w:spacing w:line="264" w:lineRule="auto"/>
        <w:jc w:val="center"/>
        <w:rPr>
          <w:rFonts w:asciiTheme="majorHAnsi" w:hAnsiTheme="majorHAnsi" w:cs="Tahoma"/>
          <w:color w:val="000000"/>
          <w:sz w:val="24"/>
        </w:rPr>
      </w:pPr>
    </w:p>
    <w:p w14:paraId="604B1DDE"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CC5B965" w14:textId="6B418544"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se obvezuje, da bo dela opredeljena v 2. členu te pogodbe in so predmet te pogodbe, izvedel za vrednost, ki jo </w:t>
      </w:r>
      <w:r w:rsidRPr="00374547">
        <w:rPr>
          <w:rFonts w:asciiTheme="majorHAnsi" w:hAnsiTheme="majorHAnsi" w:cs="Tahoma"/>
          <w:color w:val="000000"/>
          <w:sz w:val="24"/>
        </w:rPr>
        <w:t xml:space="preserve">je navedel v obrazcu št. </w:t>
      </w:r>
      <w:r w:rsidR="004B5677">
        <w:rPr>
          <w:rFonts w:asciiTheme="majorHAnsi" w:hAnsiTheme="majorHAnsi" w:cs="Tahoma"/>
          <w:color w:val="000000"/>
          <w:sz w:val="24"/>
        </w:rPr>
        <w:t>3</w:t>
      </w:r>
      <w:r w:rsidRPr="00374547">
        <w:rPr>
          <w:rFonts w:asciiTheme="majorHAnsi" w:hAnsiTheme="majorHAnsi" w:cs="Tahoma"/>
          <w:color w:val="000000"/>
          <w:sz w:val="24"/>
        </w:rPr>
        <w:t xml:space="preserve"> –</w:t>
      </w:r>
      <w:r w:rsidR="0024302F" w:rsidRPr="00374547">
        <w:rPr>
          <w:rFonts w:asciiTheme="majorHAnsi" w:hAnsiTheme="majorHAnsi" w:cs="Tahoma"/>
          <w:color w:val="000000"/>
          <w:sz w:val="24"/>
        </w:rPr>
        <w:t xml:space="preserve"> »</w:t>
      </w:r>
      <w:r w:rsidR="004B5677">
        <w:rPr>
          <w:rFonts w:asciiTheme="majorHAnsi" w:hAnsiTheme="majorHAnsi" w:cs="Tahoma"/>
          <w:color w:val="000000"/>
          <w:sz w:val="24"/>
        </w:rPr>
        <w:t>Predračun</w:t>
      </w:r>
      <w:r w:rsidR="0024302F" w:rsidRPr="00374547">
        <w:rPr>
          <w:rFonts w:asciiTheme="majorHAnsi" w:hAnsiTheme="majorHAnsi" w:cs="Tahoma"/>
          <w:color w:val="000000"/>
          <w:sz w:val="24"/>
        </w:rPr>
        <w:t xml:space="preserve">« </w:t>
      </w:r>
      <w:r w:rsidR="003F04CE" w:rsidRPr="00374547">
        <w:rPr>
          <w:rFonts w:asciiTheme="majorHAnsi" w:hAnsiTheme="majorHAnsi" w:cs="Tahoma"/>
          <w:color w:val="000000"/>
          <w:sz w:val="24"/>
        </w:rPr>
        <w:t>po</w:t>
      </w:r>
      <w:r w:rsidRPr="006760F2">
        <w:rPr>
          <w:rFonts w:asciiTheme="majorHAnsi" w:hAnsiTheme="majorHAnsi" w:cs="Tahoma"/>
          <w:color w:val="000000"/>
          <w:sz w:val="24"/>
        </w:rPr>
        <w:t xml:space="preserve"> fiksnih in</w:t>
      </w:r>
      <w:r w:rsidR="004B5677">
        <w:rPr>
          <w:rFonts w:asciiTheme="majorHAnsi" w:hAnsiTheme="majorHAnsi" w:cs="Tahoma"/>
          <w:color w:val="000000"/>
          <w:sz w:val="24"/>
        </w:rPr>
        <w:t xml:space="preserve"> nespremenljivih enotnih cenah</w:t>
      </w:r>
      <w:r w:rsidRPr="006760F2">
        <w:rPr>
          <w:rFonts w:asciiTheme="majorHAnsi" w:hAnsiTheme="majorHAnsi" w:cs="Tahoma"/>
          <w:color w:val="000000"/>
          <w:sz w:val="24"/>
        </w:rPr>
        <w:t>, ki je sestavni del izvajalčeve ponudbe.</w:t>
      </w:r>
    </w:p>
    <w:p w14:paraId="0866392D" w14:textId="77777777" w:rsidR="00C669CA" w:rsidRPr="006760F2" w:rsidRDefault="00C669CA" w:rsidP="00C669CA">
      <w:pPr>
        <w:spacing w:line="264" w:lineRule="auto"/>
        <w:jc w:val="both"/>
        <w:rPr>
          <w:rFonts w:asciiTheme="majorHAnsi" w:hAnsiTheme="majorHAnsi" w:cs="Tahoma"/>
          <w:color w:val="000000"/>
          <w:sz w:val="24"/>
        </w:rPr>
      </w:pPr>
    </w:p>
    <w:p w14:paraId="54AC32E3"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Naročnik se s tem obveže, da bo plačal izvajalcu vsa izvedena dela, ki so predmet te pogodbe in potrjena s strani nadzornega organa v rokih in na način, ki jih predpisuje ta pogodba, in sicer:</w:t>
      </w:r>
    </w:p>
    <w:p w14:paraId="6D290980" w14:textId="77777777" w:rsidR="00C669CA" w:rsidRPr="006760F2" w:rsidRDefault="00C669CA" w:rsidP="00C669CA">
      <w:pPr>
        <w:tabs>
          <w:tab w:val="left" w:pos="2552"/>
        </w:tabs>
        <w:spacing w:line="264" w:lineRule="auto"/>
        <w:rPr>
          <w:rFonts w:asciiTheme="majorHAnsi" w:hAnsiTheme="majorHAnsi" w:cs="Tahoma"/>
          <w:sz w:val="24"/>
        </w:rPr>
      </w:pPr>
      <w:r w:rsidRPr="006760F2">
        <w:rPr>
          <w:rFonts w:asciiTheme="majorHAnsi" w:hAnsiTheme="majorHAnsi" w:cs="Tahoma"/>
          <w:sz w:val="24"/>
        </w:rPr>
        <w:t>pogodbena vrednost brez DDV</w:t>
      </w:r>
      <w:r w:rsidRPr="006760F2">
        <w:rPr>
          <w:rFonts w:asciiTheme="majorHAnsi" w:hAnsiTheme="majorHAnsi" w:cs="Tahoma"/>
          <w:sz w:val="24"/>
        </w:rPr>
        <w:tab/>
      </w:r>
      <w:r w:rsidRPr="006760F2">
        <w:rPr>
          <w:rFonts w:asciiTheme="majorHAnsi" w:hAnsiTheme="majorHAnsi" w:cs="Tahoma"/>
          <w:sz w:val="24"/>
        </w:rPr>
        <w:tab/>
        <w:t>=……………………………..……….…………EUR</w:t>
      </w:r>
    </w:p>
    <w:p w14:paraId="5A5E67F0" w14:textId="77777777" w:rsidR="00C669CA" w:rsidRPr="00B6333E" w:rsidRDefault="00C669CA" w:rsidP="00C669CA">
      <w:pPr>
        <w:tabs>
          <w:tab w:val="left" w:pos="2552"/>
        </w:tabs>
        <w:spacing w:line="264" w:lineRule="auto"/>
        <w:rPr>
          <w:rFonts w:asciiTheme="majorHAnsi" w:hAnsiTheme="majorHAnsi" w:cs="Tahoma"/>
          <w:sz w:val="24"/>
          <w:lang w:val="pl-PL"/>
        </w:rPr>
      </w:pPr>
      <w:r w:rsidRPr="00B6333E">
        <w:rPr>
          <w:rFonts w:asciiTheme="majorHAnsi" w:hAnsiTheme="majorHAnsi" w:cs="Tahoma"/>
          <w:sz w:val="24"/>
          <w:lang w:val="pl-PL"/>
        </w:rPr>
        <w:t xml:space="preserve">davek na dodano vrednost (DDV) 22% </w:t>
      </w:r>
      <w:r w:rsidRPr="00B6333E">
        <w:rPr>
          <w:rFonts w:asciiTheme="majorHAnsi" w:hAnsiTheme="majorHAnsi" w:cs="Tahoma"/>
          <w:sz w:val="24"/>
          <w:lang w:val="pl-PL"/>
        </w:rPr>
        <w:tab/>
        <w:t>=.………………………………………..………EUR</w:t>
      </w:r>
    </w:p>
    <w:p w14:paraId="72C64684" w14:textId="75770C09" w:rsidR="00C669CA" w:rsidRPr="00B6333E" w:rsidRDefault="00C669CA" w:rsidP="00C669CA">
      <w:pPr>
        <w:tabs>
          <w:tab w:val="left" w:pos="2552"/>
        </w:tabs>
        <w:spacing w:line="264" w:lineRule="auto"/>
        <w:rPr>
          <w:rFonts w:asciiTheme="majorHAnsi" w:hAnsiTheme="majorHAnsi" w:cs="Tahoma"/>
          <w:sz w:val="24"/>
          <w:lang w:val="pl-PL"/>
        </w:rPr>
      </w:pPr>
      <w:r w:rsidRPr="00B6333E">
        <w:rPr>
          <w:rFonts w:asciiTheme="majorHAnsi" w:hAnsiTheme="majorHAnsi" w:cs="Tahoma"/>
          <w:sz w:val="24"/>
          <w:lang w:val="pl-PL"/>
        </w:rPr>
        <w:t>SKUPAJ pogodbena vrednost z DDV</w:t>
      </w:r>
      <w:r w:rsidR="008316C1" w:rsidRPr="00B6333E">
        <w:rPr>
          <w:rFonts w:asciiTheme="majorHAnsi" w:hAnsiTheme="majorHAnsi" w:cs="Tahoma"/>
          <w:sz w:val="24"/>
          <w:lang w:val="pl-PL"/>
        </w:rPr>
        <w:tab/>
      </w:r>
      <w:r w:rsidR="00FC0A9D" w:rsidRPr="00B6333E">
        <w:rPr>
          <w:rFonts w:asciiTheme="majorHAnsi" w:hAnsiTheme="majorHAnsi" w:cs="Tahoma"/>
          <w:sz w:val="24"/>
          <w:lang w:val="pl-PL"/>
        </w:rPr>
        <w:tab/>
      </w:r>
      <w:r w:rsidRPr="00B6333E">
        <w:rPr>
          <w:rFonts w:asciiTheme="majorHAnsi" w:hAnsiTheme="majorHAnsi" w:cs="Tahoma"/>
          <w:sz w:val="24"/>
          <w:lang w:val="pl-PL"/>
        </w:rPr>
        <w:t>=……………………………….…………………EUR</w:t>
      </w:r>
    </w:p>
    <w:p w14:paraId="3B8C181C" w14:textId="77777777" w:rsidR="00C669CA" w:rsidRPr="006760F2" w:rsidRDefault="00C669CA" w:rsidP="00C669CA">
      <w:pPr>
        <w:tabs>
          <w:tab w:val="left" w:pos="1701"/>
        </w:tabs>
        <w:spacing w:line="264" w:lineRule="auto"/>
        <w:jc w:val="both"/>
        <w:rPr>
          <w:rFonts w:asciiTheme="majorHAnsi" w:hAnsiTheme="majorHAnsi" w:cs="Tahoma"/>
          <w:sz w:val="24"/>
        </w:rPr>
      </w:pPr>
      <w:r w:rsidRPr="006760F2">
        <w:rPr>
          <w:rFonts w:asciiTheme="majorHAnsi" w:hAnsiTheme="majorHAnsi" w:cs="Tahoma"/>
          <w:sz w:val="24"/>
        </w:rPr>
        <w:t>(z besedo:________________________________________ EUR __________ /100)</w:t>
      </w:r>
    </w:p>
    <w:p w14:paraId="0885C237" w14:textId="77777777" w:rsidR="00C669CA" w:rsidRPr="006760F2" w:rsidRDefault="00C669CA" w:rsidP="00C669CA">
      <w:pPr>
        <w:spacing w:line="264" w:lineRule="auto"/>
        <w:jc w:val="both"/>
        <w:rPr>
          <w:rFonts w:asciiTheme="majorHAnsi" w:hAnsiTheme="majorHAnsi" w:cs="Tahoma"/>
          <w:color w:val="000000"/>
          <w:sz w:val="24"/>
        </w:rPr>
      </w:pPr>
    </w:p>
    <w:p w14:paraId="0E787BDE" w14:textId="39BA86C9"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koliko se pri obračunu davka na dodano vrednost upošteva obrnjena davčna obveznost, se davek na dodano vrednost plača v skladu s 76. a členom Zakona o davku na dodano vrednost – ZDDV-1 (</w:t>
      </w:r>
      <w:r w:rsidR="00EA57E8" w:rsidRPr="00EA57E8">
        <w:rPr>
          <w:rFonts w:asciiTheme="majorHAnsi" w:hAnsiTheme="majorHAnsi" w:cs="Tahoma"/>
          <w:color w:val="000000"/>
          <w:sz w:val="24"/>
        </w:rPr>
        <w:t xml:space="preserve">Uradni list RS, št. 13/11 – uradno prečiščeno besedilo, 18/11, 78/11, 38/12, 83/12, 86/14, 90/15, 77/18, 59/19, 72/19, 196/21 – </w:t>
      </w:r>
      <w:proofErr w:type="spellStart"/>
      <w:r w:rsidR="00EA57E8" w:rsidRPr="00EA57E8">
        <w:rPr>
          <w:rFonts w:asciiTheme="majorHAnsi" w:hAnsiTheme="majorHAnsi" w:cs="Tahoma"/>
          <w:color w:val="000000"/>
          <w:sz w:val="24"/>
        </w:rPr>
        <w:t>ZDOsk</w:t>
      </w:r>
      <w:proofErr w:type="spellEnd"/>
      <w:r w:rsidR="00EA57E8" w:rsidRPr="00EA57E8">
        <w:rPr>
          <w:rFonts w:asciiTheme="majorHAnsi" w:hAnsiTheme="majorHAnsi" w:cs="Tahoma"/>
          <w:color w:val="000000"/>
          <w:sz w:val="24"/>
        </w:rPr>
        <w:t xml:space="preserve"> in 3/22</w:t>
      </w:r>
      <w:r w:rsidRPr="006760F2">
        <w:rPr>
          <w:rFonts w:asciiTheme="majorHAnsi" w:hAnsiTheme="majorHAnsi" w:cs="Tahoma"/>
          <w:color w:val="000000"/>
          <w:sz w:val="24"/>
        </w:rPr>
        <w:t>).</w:t>
      </w:r>
    </w:p>
    <w:p w14:paraId="3F34BCDB" w14:textId="77777777" w:rsidR="00C669CA" w:rsidRPr="006760F2" w:rsidRDefault="00C669CA" w:rsidP="00C669CA">
      <w:pPr>
        <w:spacing w:line="264" w:lineRule="auto"/>
        <w:jc w:val="both"/>
        <w:rPr>
          <w:rFonts w:asciiTheme="majorHAnsi" w:hAnsiTheme="majorHAnsi" w:cs="Tahoma"/>
          <w:color w:val="000000"/>
          <w:sz w:val="24"/>
        </w:rPr>
      </w:pPr>
    </w:p>
    <w:p w14:paraId="653DE2CA"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Pogodba se sklepa po načelu pogodbe »fiksne cene na enoto mere in dejansko izvedene količine«.</w:t>
      </w:r>
    </w:p>
    <w:p w14:paraId="1232594B" w14:textId="77777777" w:rsidR="00C669CA" w:rsidRPr="006760F2" w:rsidRDefault="00C669CA" w:rsidP="00C669CA">
      <w:pPr>
        <w:spacing w:line="264" w:lineRule="auto"/>
        <w:jc w:val="both"/>
        <w:rPr>
          <w:rFonts w:asciiTheme="majorHAnsi" w:hAnsiTheme="majorHAnsi" w:cs="Tahoma"/>
          <w:color w:val="000000"/>
          <w:sz w:val="24"/>
        </w:rPr>
      </w:pPr>
    </w:p>
    <w:p w14:paraId="30985A07"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VII. SPREMEMBA VREDNOSTI POGODBE</w:t>
      </w:r>
    </w:p>
    <w:p w14:paraId="5FC298D4" w14:textId="77777777" w:rsidR="00C669CA" w:rsidRPr="006760F2" w:rsidRDefault="00C669CA" w:rsidP="00C669CA">
      <w:pPr>
        <w:spacing w:line="264" w:lineRule="auto"/>
        <w:jc w:val="center"/>
        <w:rPr>
          <w:rFonts w:asciiTheme="majorHAnsi" w:hAnsiTheme="majorHAnsi" w:cs="Tahoma"/>
          <w:color w:val="000000"/>
          <w:sz w:val="24"/>
        </w:rPr>
      </w:pPr>
    </w:p>
    <w:p w14:paraId="476DF87F"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0E3072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Cene na enoto mere so fiksne in nespremenljive za ves čas trajanja te pogodbe. Sprememba vrednosti pogodbe je mogoča izključno in samo v primeru, da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določa zakon, ki ureja področje javnega naročanja.</w:t>
      </w:r>
    </w:p>
    <w:p w14:paraId="0096A6BC" w14:textId="77777777" w:rsidR="00C669CA" w:rsidRPr="006760F2" w:rsidRDefault="00C669CA" w:rsidP="00C669CA">
      <w:pPr>
        <w:spacing w:line="264" w:lineRule="auto"/>
        <w:jc w:val="both"/>
        <w:rPr>
          <w:rFonts w:asciiTheme="majorHAnsi" w:hAnsiTheme="majorHAnsi" w:cs="Tahoma"/>
          <w:color w:val="000000"/>
          <w:sz w:val="24"/>
        </w:rPr>
      </w:pPr>
    </w:p>
    <w:p w14:paraId="2E8730EC"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Za kakršnakoli dodatno naročena dela, ki niso predmet te pogodbe, mora izvajalec izdelati ponudbo, ki temelji na normativnih osnovah in cenah za delo in material, ki so priloga ponudbi izvajalca. Ponudbi za dodatna in nepredvidena dela mora priložiti tudi </w:t>
      </w:r>
      <w:proofErr w:type="spellStart"/>
      <w:r w:rsidRPr="006760F2">
        <w:rPr>
          <w:rFonts w:asciiTheme="majorHAnsi" w:hAnsiTheme="majorHAnsi" w:cs="Tahoma"/>
          <w:color w:val="000000"/>
          <w:sz w:val="24"/>
        </w:rPr>
        <w:t>kalkulativne</w:t>
      </w:r>
      <w:proofErr w:type="spellEnd"/>
      <w:r w:rsidRPr="006760F2">
        <w:rPr>
          <w:rFonts w:asciiTheme="majorHAnsi" w:hAnsiTheme="majorHAnsi" w:cs="Tahoma"/>
          <w:color w:val="000000"/>
          <w:sz w:val="24"/>
        </w:rPr>
        <w:t xml:space="preserve"> izračune, na podlagi katerih je bila formirana cena na enoto.</w:t>
      </w:r>
    </w:p>
    <w:p w14:paraId="136C912D" w14:textId="77777777" w:rsidR="00C669CA" w:rsidRPr="006760F2" w:rsidRDefault="00C669CA" w:rsidP="00C669CA">
      <w:pPr>
        <w:spacing w:line="264" w:lineRule="auto"/>
        <w:rPr>
          <w:rFonts w:asciiTheme="majorHAnsi" w:hAnsiTheme="majorHAnsi" w:cs="Tahoma"/>
          <w:color w:val="000000"/>
          <w:sz w:val="24"/>
        </w:rPr>
      </w:pPr>
    </w:p>
    <w:p w14:paraId="470A163E"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lastRenderedPageBreak/>
        <w:t>člen</w:t>
      </w:r>
    </w:p>
    <w:p w14:paraId="6904352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 kakršnihkoli dodatnih in nepredvidljivih delih mora izvajalec takoj pisno obvestiti nadzorni organ in naročnika in mu brez predhodnega poziva s strani naročnika dostaviti predračun teh del. Dodatna dela, ki niso določena s to pogodbo, izvajalec ne sme začeti izvajati brez predhodnega soglasja naročnika.</w:t>
      </w:r>
    </w:p>
    <w:p w14:paraId="61772B06" w14:textId="77777777" w:rsidR="00C669CA" w:rsidRPr="006760F2" w:rsidRDefault="00C669CA" w:rsidP="00C669CA">
      <w:pPr>
        <w:spacing w:line="264" w:lineRule="auto"/>
        <w:jc w:val="both"/>
        <w:rPr>
          <w:rFonts w:asciiTheme="majorHAnsi" w:hAnsiTheme="majorHAnsi" w:cs="Tahoma"/>
          <w:color w:val="000000"/>
          <w:sz w:val="24"/>
        </w:rPr>
      </w:pPr>
    </w:p>
    <w:p w14:paraId="33BA5E92" w14:textId="197F7ECA"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kolikor naročnik z vpisom v gradbeni dnevnik zahteva od izvajalca izvedbo del, ki s pogodbo niso predvidena in dogovorjena, skleneta pogodbeni stranki aneks k tej pogodbi po fiksnih cenah na enoto materiala in dela, ki so navedena v ponudbi, če so zato izpolnjeni pogoji za spremembo pogodbe, kot jih določa zakon, ki ureja področje javnega naročanja.</w:t>
      </w:r>
    </w:p>
    <w:p w14:paraId="0FCAD544" w14:textId="77777777" w:rsidR="00C669CA" w:rsidRPr="006760F2" w:rsidRDefault="00C669CA" w:rsidP="00C669CA">
      <w:pPr>
        <w:spacing w:line="264" w:lineRule="auto"/>
        <w:jc w:val="both"/>
        <w:rPr>
          <w:rFonts w:asciiTheme="majorHAnsi" w:hAnsiTheme="majorHAnsi" w:cs="Tahoma"/>
          <w:color w:val="000000"/>
          <w:sz w:val="24"/>
        </w:rPr>
      </w:pPr>
    </w:p>
    <w:p w14:paraId="73645D74" w14:textId="70521F16"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Za dodatna nova dela – pozneje naročena, ki bi se izkazala za potrebna šele po začetku investicije po tej pogodbi in jih ne bi bilo mogoče ločiti od prvotnega naročila po tej pogodbi iz ekonomskih ali tehničnih razlogov, kot so zahteve glede zamenljivosti in </w:t>
      </w:r>
      <w:proofErr w:type="spellStart"/>
      <w:r w:rsidRPr="006760F2">
        <w:rPr>
          <w:rFonts w:asciiTheme="majorHAnsi" w:hAnsiTheme="majorHAnsi" w:cs="Tahoma"/>
          <w:color w:val="000000"/>
          <w:sz w:val="24"/>
        </w:rPr>
        <w:t>interoperabilnosti</w:t>
      </w:r>
      <w:proofErr w:type="spellEnd"/>
      <w:r w:rsidRPr="006760F2">
        <w:rPr>
          <w:rFonts w:asciiTheme="majorHAnsi" w:hAnsiTheme="majorHAnsi" w:cs="Tahoma"/>
          <w:color w:val="000000"/>
          <w:sz w:val="24"/>
        </w:rPr>
        <w:t xml:space="preserve">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če sprememba, ne glede na njeno vrednost, ne sodi med bistvene spremembe pogodbe, kot jih določa zakon, ki ureja področje javnega naročanja. Z izvajalcem se v primeru iz tega odstavka sklene aneks k osnovni pogodbi. Ob tem je izvajalec dolžan upoštevati tudi popust v višini</w:t>
      </w:r>
      <w:r w:rsidRPr="009419B4">
        <w:rPr>
          <w:rFonts w:asciiTheme="majorHAnsi" w:hAnsiTheme="majorHAnsi" w:cs="Tahoma"/>
          <w:color w:val="000000"/>
          <w:sz w:val="24"/>
        </w:rPr>
        <w:t>….. %</w:t>
      </w:r>
      <w:r w:rsidR="003A36FD">
        <w:rPr>
          <w:rFonts w:asciiTheme="majorHAnsi" w:hAnsiTheme="majorHAnsi" w:cs="Tahoma"/>
          <w:color w:val="000000"/>
          <w:sz w:val="24"/>
        </w:rPr>
        <w:t xml:space="preserve"> </w:t>
      </w:r>
      <w:r w:rsidR="00844BBE" w:rsidRPr="00844BBE">
        <w:rPr>
          <w:rFonts w:asciiTheme="majorHAnsi" w:hAnsiTheme="majorHAnsi" w:cs="Tahoma"/>
          <w:color w:val="000000"/>
          <w:sz w:val="24"/>
        </w:rPr>
        <w:t>(v kolikor je v ponudbi naveden popust, v nasprotnem primeru se stavek izbriše) iz svoje ponudbe.</w:t>
      </w:r>
    </w:p>
    <w:p w14:paraId="6C621D7B" w14:textId="77777777" w:rsidR="00C669CA" w:rsidRPr="006760F2" w:rsidRDefault="00C669CA" w:rsidP="00C669CA">
      <w:pPr>
        <w:pStyle w:val="Odstavekseznama"/>
        <w:spacing w:line="264" w:lineRule="auto"/>
        <w:rPr>
          <w:rFonts w:asciiTheme="majorHAnsi" w:hAnsiTheme="majorHAnsi" w:cs="Tahoma"/>
          <w:color w:val="000000"/>
          <w:sz w:val="24"/>
        </w:rPr>
      </w:pPr>
    </w:p>
    <w:p w14:paraId="0B11D8B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S strani naročnika, projektanta in nadzornega organa nepotrjene tehnologije dela, ki bi imela za posledico drugačno izvedbo gradnje, kot jo potrdi naročnik ali odškodnine tretjim osebam, niso predmet stroškov naročnika. Izvajalec v celoti prevzema tudi kritje škode povzročene tretji osebi (npr. poškodba obstoječe infrastrukture, druge zasebne ali javne lastnine, …),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w:t>
      </w:r>
    </w:p>
    <w:p w14:paraId="46B3C703" w14:textId="77777777" w:rsidR="00C669CA" w:rsidRPr="006760F2" w:rsidRDefault="00C669CA" w:rsidP="00C669CA">
      <w:pPr>
        <w:spacing w:line="264" w:lineRule="auto"/>
        <w:jc w:val="both"/>
        <w:rPr>
          <w:rFonts w:asciiTheme="majorHAnsi" w:hAnsiTheme="majorHAnsi" w:cs="Tahoma"/>
          <w:color w:val="000000"/>
          <w:sz w:val="24"/>
        </w:rPr>
      </w:pPr>
    </w:p>
    <w:p w14:paraId="79E69275"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VIII. NAČIN OBRAČUNAVANJA IZVEDENIH DEL</w:t>
      </w:r>
    </w:p>
    <w:p w14:paraId="1D8D8093" w14:textId="77777777" w:rsidR="00C669CA" w:rsidRPr="006760F2" w:rsidRDefault="00C669CA" w:rsidP="00C669CA">
      <w:pPr>
        <w:spacing w:line="264" w:lineRule="auto"/>
        <w:jc w:val="center"/>
        <w:rPr>
          <w:rFonts w:asciiTheme="majorHAnsi" w:hAnsiTheme="majorHAnsi" w:cs="Tahoma"/>
          <w:color w:val="000000"/>
          <w:sz w:val="24"/>
        </w:rPr>
      </w:pPr>
    </w:p>
    <w:p w14:paraId="588A5ACC"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4ECA2451" w14:textId="77777777" w:rsidR="00C669CA" w:rsidRPr="006760F2" w:rsidRDefault="00C669CA" w:rsidP="00C669CA">
      <w:pPr>
        <w:spacing w:line="264" w:lineRule="auto"/>
        <w:rPr>
          <w:rFonts w:asciiTheme="majorHAnsi" w:hAnsiTheme="majorHAnsi" w:cs="Tahoma"/>
          <w:color w:val="000000"/>
          <w:sz w:val="24"/>
        </w:rPr>
      </w:pPr>
      <w:r w:rsidRPr="006760F2">
        <w:rPr>
          <w:rFonts w:asciiTheme="majorHAnsi" w:hAnsiTheme="majorHAnsi" w:cs="Tahoma"/>
          <w:color w:val="000000"/>
          <w:sz w:val="24"/>
        </w:rPr>
        <w:t>Izvajalec bo investicijo izvedel v skladu z zahtevami naročnika in svojo ponudbo.</w:t>
      </w:r>
    </w:p>
    <w:p w14:paraId="3BE019F5" w14:textId="77777777" w:rsidR="00C669CA" w:rsidRPr="006760F2" w:rsidRDefault="00C669CA" w:rsidP="00C669CA">
      <w:pPr>
        <w:spacing w:line="264" w:lineRule="auto"/>
        <w:rPr>
          <w:rFonts w:asciiTheme="majorHAnsi" w:hAnsiTheme="majorHAnsi" w:cs="Tahoma"/>
          <w:color w:val="000000"/>
          <w:sz w:val="24"/>
        </w:rPr>
      </w:pPr>
    </w:p>
    <w:p w14:paraId="1F50A06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za potrebe investicije dobaviti ves potreben material in vso opremo in proizvode, ki je določen s tehnično dokumentacijo, projekti in popisom del in skladno s svojo ponudbo.</w:t>
      </w:r>
    </w:p>
    <w:p w14:paraId="73254A94" w14:textId="77777777" w:rsidR="00C669CA" w:rsidRPr="006760F2" w:rsidRDefault="00C669CA" w:rsidP="00C669CA">
      <w:pPr>
        <w:spacing w:line="264" w:lineRule="auto"/>
        <w:jc w:val="both"/>
        <w:rPr>
          <w:rFonts w:asciiTheme="majorHAnsi" w:hAnsiTheme="majorHAnsi" w:cs="Tahoma"/>
          <w:color w:val="000000"/>
          <w:sz w:val="24"/>
        </w:rPr>
      </w:pPr>
    </w:p>
    <w:p w14:paraId="78AB0972" w14:textId="77777777" w:rsidR="00C669CA" w:rsidRPr="006760F2" w:rsidRDefault="0004770D"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se</w:t>
      </w:r>
      <w:r w:rsidR="00C669CA" w:rsidRPr="006760F2">
        <w:rPr>
          <w:rFonts w:asciiTheme="majorHAnsi" w:hAnsiTheme="majorHAnsi" w:cs="Tahoma"/>
          <w:color w:val="000000"/>
          <w:sz w:val="24"/>
        </w:rPr>
        <w:t xml:space="preserve"> naročnik</w:t>
      </w:r>
      <w:r w:rsidRPr="006760F2">
        <w:rPr>
          <w:rFonts w:asciiTheme="majorHAnsi" w:hAnsiTheme="majorHAnsi" w:cs="Tahoma"/>
          <w:color w:val="000000"/>
          <w:sz w:val="24"/>
        </w:rPr>
        <w:t xml:space="preserve"> tako odloči,</w:t>
      </w:r>
      <w:r w:rsidR="00C669CA" w:rsidRPr="006760F2">
        <w:rPr>
          <w:rFonts w:asciiTheme="majorHAnsi" w:hAnsiTheme="majorHAnsi" w:cs="Tahoma"/>
          <w:color w:val="000000"/>
          <w:sz w:val="24"/>
        </w:rPr>
        <w:t xml:space="preserve"> mora izvajalec izdelati in dobaviti na gradbišče prototip naročenih materialov ali opreme brez posebnega doplačila oziroma pri dostavi na gradbišče predložiti </w:t>
      </w:r>
      <w:r w:rsidR="00C669CA" w:rsidRPr="006760F2">
        <w:rPr>
          <w:rFonts w:asciiTheme="majorHAnsi" w:hAnsiTheme="majorHAnsi" w:cs="Tahoma"/>
          <w:color w:val="000000"/>
          <w:sz w:val="24"/>
        </w:rPr>
        <w:lastRenderedPageBreak/>
        <w:t xml:space="preserve">vzorce posameznih materialov in veljavne izjave o skladnosti, certifikate, poročila in slovenska tehnična soglasja za te materiale. Izvajalec mora najkasneje pri primopredaji objektov naročniku posredovati tehnično dokumentacijo proizvajalca, iz katere izhaja, da uporabljeni gradbeni materiali izpolnjujejo temeljne </w:t>
      </w:r>
      <w:proofErr w:type="spellStart"/>
      <w:r w:rsidR="00C669CA" w:rsidRPr="006760F2">
        <w:rPr>
          <w:rFonts w:asciiTheme="majorHAnsi" w:hAnsiTheme="majorHAnsi" w:cs="Tahoma"/>
          <w:color w:val="000000"/>
          <w:sz w:val="24"/>
        </w:rPr>
        <w:t>okoljske</w:t>
      </w:r>
      <w:proofErr w:type="spellEnd"/>
      <w:r w:rsidR="00C669CA" w:rsidRPr="006760F2">
        <w:rPr>
          <w:rFonts w:asciiTheme="majorHAnsi" w:hAnsiTheme="majorHAnsi" w:cs="Tahoma"/>
          <w:color w:val="000000"/>
          <w:sz w:val="24"/>
        </w:rPr>
        <w:t xml:space="preserve"> zahteve. Izvajalec lahko začne z deli oziroma vgradnjo materiala in opreme šele takrat, ko nadzorni organ naročnika in vodja projekta odobrita vzorce oziroma ustreznost in veljavnost dokaznih listin (izjave o skladnosti, certifikati, poročila, …).</w:t>
      </w:r>
    </w:p>
    <w:p w14:paraId="54965A04" w14:textId="77777777" w:rsidR="00C669CA" w:rsidRPr="006760F2" w:rsidRDefault="00C669CA" w:rsidP="00C669CA">
      <w:pPr>
        <w:spacing w:line="264" w:lineRule="auto"/>
        <w:jc w:val="both"/>
        <w:rPr>
          <w:rFonts w:asciiTheme="majorHAnsi" w:hAnsiTheme="majorHAnsi" w:cs="Tahoma"/>
          <w:color w:val="000000"/>
          <w:sz w:val="24"/>
        </w:rPr>
      </w:pPr>
    </w:p>
    <w:p w14:paraId="2708322F"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bo izvedena dela obračunaval na osnovi začasnih in končne situacije.</w:t>
      </w:r>
    </w:p>
    <w:p w14:paraId="0079E9AE" w14:textId="77777777" w:rsidR="00C669CA" w:rsidRPr="006760F2" w:rsidRDefault="00C669CA" w:rsidP="00C669CA">
      <w:pPr>
        <w:spacing w:line="264" w:lineRule="auto"/>
        <w:jc w:val="both"/>
        <w:rPr>
          <w:rFonts w:asciiTheme="majorHAnsi" w:hAnsiTheme="majorHAnsi" w:cs="Tahoma"/>
          <w:color w:val="000000"/>
          <w:sz w:val="24"/>
        </w:rPr>
      </w:pPr>
    </w:p>
    <w:p w14:paraId="600658F4"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Izvedena dela bo naročnik plačeval izvajalcu po računih, izdanih na podlagi, s strani nadzornega organa, potrjenih mesečnih situacijah in potrjene končne obračunske situacije.</w:t>
      </w:r>
    </w:p>
    <w:p w14:paraId="6E8F70F1" w14:textId="77777777" w:rsidR="00C669CA" w:rsidRPr="006760F2" w:rsidRDefault="00C669CA" w:rsidP="00C669CA">
      <w:pPr>
        <w:spacing w:line="264" w:lineRule="auto"/>
        <w:jc w:val="both"/>
        <w:rPr>
          <w:rFonts w:asciiTheme="majorHAnsi" w:hAnsiTheme="majorHAnsi" w:cs="Tahoma"/>
          <w:color w:val="000000"/>
          <w:sz w:val="24"/>
        </w:rPr>
      </w:pPr>
    </w:p>
    <w:p w14:paraId="0FECACDD"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Osnova za izdelavo posameznih situacij je, s strani nadzornega organa, pregledana in podpisana Knjiga obračunskih izmer in služi za potrebe začasnega obračuna in Gradbeni dnevnik, ki zajema izvedena dela do 30. dne v obračunskem mesecu.</w:t>
      </w:r>
    </w:p>
    <w:p w14:paraId="05B04F90" w14:textId="77777777" w:rsidR="00C669CA" w:rsidRPr="006760F2" w:rsidRDefault="00C669CA" w:rsidP="00C669CA">
      <w:pPr>
        <w:spacing w:line="264" w:lineRule="auto"/>
        <w:jc w:val="both"/>
        <w:rPr>
          <w:rFonts w:asciiTheme="majorHAnsi" w:hAnsiTheme="majorHAnsi" w:cs="Tahoma"/>
          <w:color w:val="000000"/>
          <w:sz w:val="24"/>
        </w:rPr>
      </w:pPr>
    </w:p>
    <w:p w14:paraId="57E90068"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mora nadzornemu organu predati v pregled in potrditev Knjigo obračunskih izmer in predlog situacije najpozneje do 30. dne v mesecu.</w:t>
      </w:r>
    </w:p>
    <w:p w14:paraId="20C17F5C" w14:textId="77777777" w:rsidR="00C669CA" w:rsidRPr="006760F2" w:rsidRDefault="00C669CA" w:rsidP="00C669CA">
      <w:pPr>
        <w:spacing w:line="264" w:lineRule="auto"/>
        <w:jc w:val="both"/>
        <w:rPr>
          <w:rFonts w:asciiTheme="majorHAnsi" w:hAnsiTheme="majorHAnsi" w:cs="Tahoma"/>
          <w:color w:val="000000"/>
          <w:sz w:val="24"/>
        </w:rPr>
      </w:pPr>
    </w:p>
    <w:p w14:paraId="3A3F9D4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Nadzorni organ mora v 8 dneh pregledati Knjigo obračunskih izmer in predlog situacije. V primeru, da nadzorni organ ne soglaša z višino ali s posameznimi postavkami v predlogu situacije, jo bo potrdil v nesporni višini. V kolikor v roku 8 dni nadzorni organ ne poda potrditve ali zavrnitve predloga situacije, se le-ta šteje za potrjeno po poteku 8 dni od prejema situacije v potrditev.</w:t>
      </w:r>
    </w:p>
    <w:p w14:paraId="358170C1" w14:textId="77777777" w:rsidR="00C669CA" w:rsidRPr="006760F2" w:rsidRDefault="00C669CA" w:rsidP="00C669CA">
      <w:pPr>
        <w:spacing w:line="264" w:lineRule="auto"/>
        <w:jc w:val="both"/>
        <w:rPr>
          <w:rFonts w:asciiTheme="majorHAnsi" w:hAnsiTheme="majorHAnsi" w:cs="Tahoma"/>
          <w:color w:val="000000"/>
          <w:sz w:val="24"/>
        </w:rPr>
      </w:pPr>
    </w:p>
    <w:p w14:paraId="41CF6C4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bo izstavljal račune s priloženimi potrjenimi situacijami mesečno do 10. dne v tekočem mesecu za izvedena dela v preteklem mesecu.</w:t>
      </w:r>
    </w:p>
    <w:p w14:paraId="4D7A13FF" w14:textId="77777777" w:rsidR="00C669CA" w:rsidRPr="006760F2" w:rsidRDefault="00C669CA" w:rsidP="00C669CA">
      <w:pPr>
        <w:spacing w:line="264" w:lineRule="auto"/>
        <w:jc w:val="both"/>
        <w:rPr>
          <w:rFonts w:asciiTheme="majorHAnsi" w:hAnsiTheme="majorHAnsi" w:cs="Tahoma"/>
          <w:color w:val="000000"/>
          <w:sz w:val="24"/>
        </w:rPr>
      </w:pPr>
    </w:p>
    <w:p w14:paraId="5F5DF18E"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se zaveže, da bo vse račune oziroma situacije naročniku pošiljal v elektronski obliki (e-Računi).</w:t>
      </w:r>
    </w:p>
    <w:p w14:paraId="3208BF36" w14:textId="77777777" w:rsidR="00C669CA" w:rsidRPr="006760F2" w:rsidRDefault="00C669CA" w:rsidP="00C669CA">
      <w:pPr>
        <w:spacing w:line="264" w:lineRule="auto"/>
        <w:jc w:val="both"/>
        <w:rPr>
          <w:rFonts w:asciiTheme="majorHAnsi" w:hAnsiTheme="majorHAnsi" w:cs="Tahoma"/>
          <w:color w:val="000000"/>
          <w:sz w:val="24"/>
        </w:rPr>
      </w:pPr>
    </w:p>
    <w:p w14:paraId="149C404E"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Račune, izdane na podlagi potrjenih začasnih mesečnih situacijah, mora izvajalec pošiljati naročniku v elektronski obliki (e-Račun), končno obračunsko situacijo, pa je izvajalec dolžan izstaviti najpozneje v roku 15 dni po uspešni primopredaji izvedenih del naročniku, razen če se naročnik in izvajalec ne dogovorita drugače. V kolikor naročnik tako zahteva, mu mora izvajalec dodatne izvode računov (do tri dodatne izvode), ki jih ni mogoče poslati v elektronski obliki (e-Račun), dostaviti na naslov naročnika v papirnati obliki.</w:t>
      </w:r>
    </w:p>
    <w:p w14:paraId="495BA0F7" w14:textId="77777777" w:rsidR="00C669CA" w:rsidRPr="006760F2" w:rsidRDefault="00C669CA" w:rsidP="00C669CA">
      <w:pPr>
        <w:spacing w:line="264" w:lineRule="auto"/>
        <w:jc w:val="both"/>
        <w:rPr>
          <w:rFonts w:asciiTheme="majorHAnsi" w:hAnsiTheme="majorHAnsi" w:cs="Tahoma"/>
          <w:color w:val="000000"/>
          <w:sz w:val="24"/>
        </w:rPr>
      </w:pPr>
    </w:p>
    <w:p w14:paraId="5B3AF926" w14:textId="3B8CF549"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Pri vsakem izstavljenem računu s priloženo situacijo mora izvajalec obračunati popust v višini </w:t>
      </w:r>
      <w:r w:rsidRPr="009419B4">
        <w:rPr>
          <w:rFonts w:asciiTheme="majorHAnsi" w:hAnsiTheme="majorHAnsi" w:cs="Tahoma"/>
          <w:color w:val="000000"/>
          <w:sz w:val="24"/>
        </w:rPr>
        <w:t xml:space="preserve">…. %, </w:t>
      </w:r>
      <w:r w:rsidR="00BD082A">
        <w:rPr>
          <w:rFonts w:asciiTheme="majorHAnsi" w:hAnsiTheme="majorHAnsi" w:cs="Tahoma"/>
          <w:color w:val="000000"/>
          <w:sz w:val="24"/>
        </w:rPr>
        <w:t xml:space="preserve">(opomba: </w:t>
      </w:r>
      <w:r w:rsidR="00BD082A" w:rsidRPr="001006D9">
        <w:rPr>
          <w:rFonts w:asciiTheme="majorHAnsi" w:hAnsiTheme="majorHAnsi" w:cs="Tahoma"/>
          <w:i/>
          <w:iCs/>
          <w:color w:val="000000"/>
          <w:sz w:val="24"/>
        </w:rPr>
        <w:t>v kolikor je v ponudbi naveden popust, v nasprotnem primeru se stavek izbriše</w:t>
      </w:r>
      <w:r w:rsidR="00BD082A">
        <w:rPr>
          <w:rFonts w:asciiTheme="majorHAnsi" w:hAnsiTheme="majorHAnsi" w:cs="Tahoma"/>
          <w:color w:val="000000"/>
          <w:sz w:val="24"/>
        </w:rPr>
        <w:t xml:space="preserve">), </w:t>
      </w:r>
      <w:r w:rsidR="00BD082A" w:rsidRPr="009419B4">
        <w:rPr>
          <w:rFonts w:asciiTheme="majorHAnsi" w:hAnsiTheme="majorHAnsi" w:cs="Tahoma"/>
          <w:color w:val="000000"/>
          <w:sz w:val="24"/>
        </w:rPr>
        <w:t>ki ga je ponudil v svoji ponudbi.</w:t>
      </w:r>
    </w:p>
    <w:p w14:paraId="00750358" w14:textId="77777777" w:rsidR="00C669CA" w:rsidRPr="006760F2" w:rsidRDefault="00C669CA" w:rsidP="00C669CA">
      <w:pPr>
        <w:spacing w:line="264" w:lineRule="auto"/>
        <w:jc w:val="both"/>
        <w:rPr>
          <w:rFonts w:asciiTheme="majorHAnsi" w:hAnsiTheme="majorHAnsi" w:cs="Tahoma"/>
          <w:color w:val="000000"/>
          <w:sz w:val="24"/>
        </w:rPr>
      </w:pPr>
    </w:p>
    <w:p w14:paraId="240E06F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lastRenderedPageBreak/>
        <w:t>Naročnik ima 8 delovnih dni časa, da potrdi račun s priloženo situacijo. V primeru, da račun v 8 delovnih dneh ni potrjen ali zavrnjen, se šteje za potrjenega.</w:t>
      </w:r>
    </w:p>
    <w:p w14:paraId="492DC37D" w14:textId="77777777" w:rsidR="00C669CA" w:rsidRPr="006760F2" w:rsidRDefault="00C669CA" w:rsidP="00C669CA">
      <w:pPr>
        <w:spacing w:line="264" w:lineRule="auto"/>
        <w:jc w:val="both"/>
        <w:rPr>
          <w:rFonts w:asciiTheme="majorHAnsi" w:hAnsiTheme="majorHAnsi" w:cs="Tahoma"/>
          <w:color w:val="000000"/>
          <w:sz w:val="24"/>
        </w:rPr>
      </w:pPr>
    </w:p>
    <w:p w14:paraId="7BB1799F"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k vsakemu svojemu izstavljenemu računu s priloženo situaciji priložiti tudi račun s situacijo svojih podizvajalcev, ki ga je predhodno potrdil, če bodo le-ti zahtevali neposredna plačila.</w:t>
      </w:r>
    </w:p>
    <w:p w14:paraId="6293BDCC" w14:textId="77777777" w:rsidR="00C669CA" w:rsidRPr="006760F2" w:rsidRDefault="00C669CA" w:rsidP="00C669CA">
      <w:pPr>
        <w:spacing w:line="264" w:lineRule="auto"/>
        <w:jc w:val="both"/>
        <w:rPr>
          <w:rFonts w:asciiTheme="majorHAnsi" w:hAnsiTheme="majorHAnsi" w:cs="Tahoma"/>
          <w:i/>
          <w:sz w:val="24"/>
        </w:rPr>
      </w:pPr>
      <w:r w:rsidRPr="006760F2">
        <w:rPr>
          <w:rFonts w:asciiTheme="majorHAnsi" w:hAnsiTheme="majorHAnsi" w:cs="Tahoma"/>
          <w:sz w:val="24"/>
        </w:rPr>
        <w:t>(</w:t>
      </w:r>
      <w:r w:rsidRPr="006760F2">
        <w:rPr>
          <w:rFonts w:asciiTheme="majorHAnsi" w:hAnsiTheme="majorHAnsi" w:cs="Tahoma"/>
          <w:i/>
          <w:sz w:val="24"/>
        </w:rPr>
        <w:t>opomba: odstavek bo v končni pogodbi, če bo izvajalec pri izvedbi naročila sodeloval s podizvajalci)</w:t>
      </w:r>
    </w:p>
    <w:p w14:paraId="58E530D2" w14:textId="77777777" w:rsidR="00C669CA" w:rsidRPr="006760F2" w:rsidRDefault="00C669CA" w:rsidP="00C669CA">
      <w:pPr>
        <w:spacing w:line="264" w:lineRule="auto"/>
        <w:jc w:val="both"/>
        <w:rPr>
          <w:rFonts w:asciiTheme="majorHAnsi" w:hAnsiTheme="majorHAnsi" w:cs="Tahoma"/>
          <w:sz w:val="24"/>
        </w:rPr>
      </w:pPr>
    </w:p>
    <w:p w14:paraId="6B8ECFD6"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Cene na enoto mere so fiksne in nespremenljive. Izvajalec ni upravičen do podražitev.</w:t>
      </w:r>
    </w:p>
    <w:p w14:paraId="60C845FE" w14:textId="77777777" w:rsidR="00C669CA" w:rsidRPr="006760F2" w:rsidRDefault="00C669CA" w:rsidP="00C669CA">
      <w:pPr>
        <w:spacing w:line="264" w:lineRule="auto"/>
        <w:jc w:val="both"/>
        <w:rPr>
          <w:rFonts w:asciiTheme="majorHAnsi" w:hAnsiTheme="majorHAnsi" w:cs="Tahoma"/>
          <w:sz w:val="24"/>
        </w:rPr>
      </w:pPr>
    </w:p>
    <w:p w14:paraId="7E3207D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sz w:val="24"/>
        </w:rPr>
        <w:t>Izvajalec ni upravičen do plačila za katerekoli izboljšave, ki izhajajo iz dela, opravljenega na njegov lastno pobudo.</w:t>
      </w:r>
    </w:p>
    <w:p w14:paraId="60640338" w14:textId="77777777" w:rsidR="00C669CA" w:rsidRPr="006760F2" w:rsidRDefault="00C669CA" w:rsidP="00C669CA">
      <w:pPr>
        <w:spacing w:line="264" w:lineRule="auto"/>
        <w:jc w:val="both"/>
        <w:rPr>
          <w:rFonts w:asciiTheme="majorHAnsi" w:hAnsiTheme="majorHAnsi" w:cs="Tahoma"/>
          <w:color w:val="000000"/>
          <w:sz w:val="24"/>
        </w:rPr>
      </w:pPr>
    </w:p>
    <w:p w14:paraId="77DC710E" w14:textId="77777777" w:rsidR="00C669CA" w:rsidRPr="006760F2" w:rsidRDefault="00C669CA" w:rsidP="00C669CA">
      <w:pPr>
        <w:spacing w:line="264" w:lineRule="auto"/>
        <w:jc w:val="center"/>
        <w:rPr>
          <w:rFonts w:asciiTheme="majorHAnsi" w:hAnsiTheme="majorHAnsi" w:cs="Tahoma"/>
          <w:sz w:val="24"/>
        </w:rPr>
      </w:pPr>
      <w:r w:rsidRPr="006760F2">
        <w:rPr>
          <w:rFonts w:asciiTheme="majorHAnsi" w:hAnsiTheme="majorHAnsi" w:cs="Tahoma"/>
          <w:sz w:val="24"/>
        </w:rPr>
        <w:t>IX. PLAČILNI POGOJI</w:t>
      </w:r>
    </w:p>
    <w:p w14:paraId="5EEA0DA3" w14:textId="77777777" w:rsidR="00C669CA" w:rsidRPr="006760F2" w:rsidRDefault="00C669CA" w:rsidP="00C669CA">
      <w:pPr>
        <w:spacing w:line="264" w:lineRule="auto"/>
        <w:jc w:val="center"/>
        <w:rPr>
          <w:rFonts w:asciiTheme="majorHAnsi" w:hAnsiTheme="majorHAnsi" w:cs="Tahoma"/>
          <w:color w:val="000000"/>
          <w:sz w:val="24"/>
        </w:rPr>
      </w:pPr>
    </w:p>
    <w:p w14:paraId="541A0140"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4AEE8B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Glede plačil, ki jih mora naročnik plačati izvajalcu, kot je navedeno v nadaljevanju, se izvajalec s tem sporazume z naročnikom, da bo izdelal vso potrebno dokumentacijo, izvršil in dokončal dela in odpravil vse napake na njih, v skladu z določbami te pogodbe in zahtevami naročnika.</w:t>
      </w:r>
    </w:p>
    <w:p w14:paraId="45218C1E" w14:textId="77777777" w:rsidR="00C669CA" w:rsidRPr="006760F2" w:rsidRDefault="00C669CA" w:rsidP="00C669CA">
      <w:pPr>
        <w:spacing w:line="264" w:lineRule="auto"/>
        <w:jc w:val="both"/>
        <w:rPr>
          <w:rFonts w:asciiTheme="majorHAnsi" w:hAnsiTheme="majorHAnsi" w:cs="Tahoma"/>
          <w:color w:val="000000"/>
          <w:sz w:val="24"/>
        </w:rPr>
      </w:pPr>
    </w:p>
    <w:p w14:paraId="33092F1E"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261720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Plačila bo naročnik izvedel na osnovi vsake, s strani nadzornega organa, potrjene mesečne in končne obračunske situacije.</w:t>
      </w:r>
    </w:p>
    <w:p w14:paraId="6F607877" w14:textId="77777777" w:rsidR="00C669CA" w:rsidRPr="006760F2" w:rsidRDefault="00C669CA" w:rsidP="00C669CA">
      <w:pPr>
        <w:spacing w:line="264" w:lineRule="auto"/>
        <w:jc w:val="both"/>
        <w:rPr>
          <w:rFonts w:asciiTheme="majorHAnsi" w:hAnsiTheme="majorHAnsi" w:cs="Tahoma"/>
          <w:color w:val="000000"/>
          <w:sz w:val="24"/>
        </w:rPr>
      </w:pPr>
    </w:p>
    <w:p w14:paraId="62FA6C16" w14:textId="77777777" w:rsidR="00C669CA"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Rok plačila za vsako izstavljeno situacijo je 30. dan od uradnega datuma prejema računa s strani naročnika, izdanega na podlagi potrjene mesečne in končne situacije na transakcijski račun izvajalca, ki ga bo navedel na računu.</w:t>
      </w:r>
    </w:p>
    <w:p w14:paraId="06ADD12F" w14:textId="77777777" w:rsidR="00BA3277" w:rsidRDefault="00BA3277" w:rsidP="00C669CA">
      <w:pPr>
        <w:spacing w:line="264" w:lineRule="auto"/>
        <w:jc w:val="both"/>
        <w:rPr>
          <w:rFonts w:asciiTheme="majorHAnsi" w:hAnsiTheme="majorHAnsi" w:cs="Tahoma"/>
          <w:color w:val="000000"/>
          <w:sz w:val="24"/>
        </w:rPr>
      </w:pPr>
    </w:p>
    <w:p w14:paraId="6147E662" w14:textId="3E3D9D3A" w:rsidR="00BA3277" w:rsidRPr="006760F2" w:rsidRDefault="00BA3277" w:rsidP="00C669CA">
      <w:pPr>
        <w:spacing w:line="264" w:lineRule="auto"/>
        <w:jc w:val="both"/>
        <w:rPr>
          <w:rFonts w:asciiTheme="majorHAnsi" w:hAnsiTheme="majorHAnsi" w:cs="Tahoma"/>
          <w:color w:val="000000"/>
          <w:sz w:val="24"/>
        </w:rPr>
      </w:pPr>
      <w:r>
        <w:rPr>
          <w:rFonts w:asciiTheme="majorHAnsi" w:hAnsiTheme="majorHAnsi" w:cs="Tahoma"/>
          <w:color w:val="000000"/>
          <w:sz w:val="24"/>
        </w:rPr>
        <w:t xml:space="preserve">Izvajalec lahko predlaga predčasno plačilo računa, vendar se mora o tem predhodno dogovoriti z naročnikom. Predčasno plačilo se izvrši na podlagi izdanega dobropisa za predčasno plačilo v višini 1% vrednosti celotnega računa. </w:t>
      </w:r>
    </w:p>
    <w:p w14:paraId="3C116654" w14:textId="77777777" w:rsidR="00C669CA" w:rsidRPr="006760F2" w:rsidRDefault="00C669CA" w:rsidP="00C669CA">
      <w:pPr>
        <w:spacing w:line="264" w:lineRule="auto"/>
        <w:jc w:val="both"/>
        <w:rPr>
          <w:rFonts w:asciiTheme="majorHAnsi" w:hAnsiTheme="majorHAnsi" w:cs="Tahoma"/>
          <w:color w:val="000000"/>
          <w:sz w:val="24"/>
        </w:rPr>
      </w:pPr>
    </w:p>
    <w:p w14:paraId="028F724C" w14:textId="77777777" w:rsidR="00C669CA" w:rsidRPr="006760F2" w:rsidRDefault="00C669CA" w:rsidP="00C669CA">
      <w:pPr>
        <w:widowControl w:val="0"/>
        <w:spacing w:line="264" w:lineRule="auto"/>
        <w:jc w:val="both"/>
        <w:rPr>
          <w:rFonts w:asciiTheme="majorHAnsi" w:hAnsiTheme="majorHAnsi" w:cs="Tahoma"/>
          <w:sz w:val="24"/>
        </w:rPr>
      </w:pPr>
      <w:r w:rsidRPr="006760F2">
        <w:rPr>
          <w:rFonts w:asciiTheme="majorHAnsi" w:hAnsiTheme="majorHAnsi" w:cs="Tahoma"/>
          <w:sz w:val="24"/>
        </w:rPr>
        <w:t>Izvajalec pooblašča naročnika, da na podlagi potrjenih situacij za dela, ki jih je opravil podizvajalec iz 12. člena te pogodbe, le-te plača, v roku iz prejšnjega odstavka tega člena, neposredno podizvajalcu, in sicer:</w:t>
      </w:r>
    </w:p>
    <w:p w14:paraId="54206F8D" w14:textId="6DAF49A2" w:rsidR="00C669CA" w:rsidRPr="006760F2" w:rsidRDefault="00C669CA" w:rsidP="00793672">
      <w:pPr>
        <w:widowControl w:val="0"/>
        <w:numPr>
          <w:ilvl w:val="0"/>
          <w:numId w:val="10"/>
        </w:numPr>
        <w:spacing w:line="264" w:lineRule="auto"/>
        <w:ind w:left="284" w:hanging="284"/>
        <w:jc w:val="both"/>
        <w:rPr>
          <w:rFonts w:asciiTheme="majorHAnsi" w:hAnsiTheme="majorHAnsi" w:cs="Tahoma"/>
          <w:sz w:val="24"/>
        </w:rPr>
      </w:pPr>
      <w:r w:rsidRPr="006760F2">
        <w:rPr>
          <w:rFonts w:asciiTheme="majorHAnsi" w:hAnsiTheme="majorHAnsi" w:cs="Tahoma"/>
          <w:sz w:val="24"/>
        </w:rPr>
        <w:t xml:space="preserve">podizvajalcu ______________________ na transakcijski račun, ki </w:t>
      </w:r>
      <w:r w:rsidR="001770A4">
        <w:rPr>
          <w:rFonts w:asciiTheme="majorHAnsi" w:hAnsiTheme="majorHAnsi" w:cs="Tahoma"/>
          <w:sz w:val="24"/>
        </w:rPr>
        <w:t xml:space="preserve">ga </w:t>
      </w:r>
      <w:r w:rsidRPr="006760F2">
        <w:rPr>
          <w:rFonts w:asciiTheme="majorHAnsi" w:hAnsiTheme="majorHAnsi" w:cs="Tahoma"/>
          <w:sz w:val="24"/>
        </w:rPr>
        <w:t>bo podizvajalec navedel na računu.</w:t>
      </w:r>
    </w:p>
    <w:p w14:paraId="7B6458ED" w14:textId="77777777" w:rsidR="00C669CA" w:rsidRPr="006760F2" w:rsidRDefault="00C669CA" w:rsidP="00C669CA">
      <w:pPr>
        <w:widowControl w:val="0"/>
        <w:spacing w:line="264" w:lineRule="auto"/>
        <w:jc w:val="both"/>
        <w:rPr>
          <w:rFonts w:asciiTheme="majorHAnsi" w:hAnsiTheme="majorHAnsi" w:cs="Tahoma"/>
          <w:i/>
          <w:sz w:val="24"/>
        </w:rPr>
      </w:pPr>
      <w:r w:rsidRPr="006760F2">
        <w:rPr>
          <w:rFonts w:asciiTheme="majorHAnsi" w:hAnsiTheme="majorHAnsi" w:cs="Tahoma"/>
          <w:i/>
          <w:sz w:val="24"/>
        </w:rPr>
        <w:t>(opomba: odstavek bo v končni pogodbi, če bo izvajalec pri izvedbi del po tej pogodbi sodeloval s podizvajalci, ki bo zahteval neposredna plačila).</w:t>
      </w:r>
    </w:p>
    <w:p w14:paraId="53B471BC" w14:textId="77777777" w:rsidR="00C669CA" w:rsidRPr="006760F2" w:rsidRDefault="00C669CA" w:rsidP="00C669CA">
      <w:pPr>
        <w:spacing w:line="264" w:lineRule="auto"/>
        <w:jc w:val="both"/>
        <w:rPr>
          <w:rFonts w:asciiTheme="majorHAnsi" w:hAnsiTheme="majorHAnsi" w:cs="Tahoma"/>
          <w:color w:val="000000"/>
          <w:sz w:val="24"/>
        </w:rPr>
      </w:pPr>
    </w:p>
    <w:p w14:paraId="4C7C1A0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Neposredna plačila podizvajalcem so obvezna.</w:t>
      </w:r>
    </w:p>
    <w:p w14:paraId="4FFF6B7D" w14:textId="77777777" w:rsidR="00C669CA" w:rsidRPr="006760F2" w:rsidRDefault="00C669CA" w:rsidP="00C669CA">
      <w:pPr>
        <w:widowControl w:val="0"/>
        <w:spacing w:line="264" w:lineRule="auto"/>
        <w:jc w:val="both"/>
        <w:rPr>
          <w:rFonts w:asciiTheme="majorHAnsi" w:hAnsiTheme="majorHAnsi" w:cs="Tahoma"/>
          <w:i/>
          <w:sz w:val="24"/>
        </w:rPr>
      </w:pPr>
      <w:r w:rsidRPr="006760F2">
        <w:rPr>
          <w:rFonts w:asciiTheme="majorHAnsi" w:hAnsiTheme="majorHAnsi" w:cs="Tahoma"/>
          <w:i/>
          <w:sz w:val="24"/>
        </w:rPr>
        <w:t xml:space="preserve">(opomba: odstavek bo v končni pogodbi, če bo izvajalec pri izvedbi del po tej pogodbi sodeloval </w:t>
      </w:r>
      <w:r w:rsidRPr="006760F2">
        <w:rPr>
          <w:rFonts w:asciiTheme="majorHAnsi" w:hAnsiTheme="majorHAnsi" w:cs="Tahoma"/>
          <w:i/>
          <w:sz w:val="24"/>
        </w:rPr>
        <w:lastRenderedPageBreak/>
        <w:t>s podizvajalci, ki bo zahteval neposredna plačila).</w:t>
      </w:r>
    </w:p>
    <w:p w14:paraId="14CB784C" w14:textId="77777777" w:rsidR="00C669CA" w:rsidRPr="006760F2" w:rsidRDefault="00C669CA" w:rsidP="00C669CA">
      <w:pPr>
        <w:spacing w:line="264" w:lineRule="auto"/>
        <w:jc w:val="both"/>
        <w:rPr>
          <w:rFonts w:asciiTheme="majorHAnsi" w:hAnsiTheme="majorHAnsi" w:cs="Tahoma"/>
          <w:color w:val="000000"/>
          <w:sz w:val="24"/>
        </w:rPr>
      </w:pPr>
    </w:p>
    <w:p w14:paraId="5CD2C5F0" w14:textId="6C4B1EDC"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Če podizvajalec, ki je naveden v 12. členu te pogodbe, ne zahteva neposrednega plačila, bo naročnik od izvajalca zahteval, da mu najpozneje v 60 dneh od plačil končnega računa oziroma situacije s strani naročnika,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komisiji podal predlog</w:t>
      </w:r>
      <w:r w:rsidR="003F04CE">
        <w:rPr>
          <w:rFonts w:asciiTheme="majorHAnsi" w:hAnsiTheme="majorHAnsi" w:cs="Tahoma"/>
          <w:sz w:val="24"/>
        </w:rPr>
        <w:t xml:space="preserve"> za uvedbo postopka o prekršku.</w:t>
      </w:r>
    </w:p>
    <w:p w14:paraId="1D006939" w14:textId="77777777" w:rsidR="00C669CA" w:rsidRPr="006760F2" w:rsidRDefault="00C669CA" w:rsidP="00C669CA">
      <w:pPr>
        <w:widowControl w:val="0"/>
        <w:spacing w:line="264" w:lineRule="auto"/>
        <w:jc w:val="both"/>
        <w:rPr>
          <w:rFonts w:asciiTheme="majorHAnsi" w:hAnsiTheme="majorHAnsi" w:cs="Tahoma"/>
          <w:i/>
          <w:sz w:val="24"/>
        </w:rPr>
      </w:pPr>
      <w:r w:rsidRPr="006760F2">
        <w:rPr>
          <w:rFonts w:asciiTheme="majorHAnsi" w:hAnsiTheme="majorHAnsi" w:cs="Tahoma"/>
          <w:i/>
          <w:sz w:val="24"/>
        </w:rPr>
        <w:t xml:space="preserve"> (opomba: odstavek bo v končni pogodbi, če bo izvajalec pri izvedbi del po tej pogodbi sodeloval s podizvajalci ki ne bo zahtevali neposrednih plačil).</w:t>
      </w:r>
    </w:p>
    <w:p w14:paraId="33D16BCD" w14:textId="77777777" w:rsidR="00C669CA" w:rsidRPr="006760F2" w:rsidRDefault="00C669CA" w:rsidP="00C669CA">
      <w:pPr>
        <w:spacing w:line="264" w:lineRule="auto"/>
        <w:jc w:val="both"/>
        <w:rPr>
          <w:rFonts w:asciiTheme="majorHAnsi" w:hAnsiTheme="majorHAnsi" w:cs="Tahoma"/>
          <w:color w:val="000000"/>
          <w:sz w:val="24"/>
        </w:rPr>
      </w:pPr>
    </w:p>
    <w:p w14:paraId="042164E1"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1027B13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Kot dan plačila se šteje dan, ko je posamezni naročnik izdal nalog za izplačilo na UJP in je bilo plačilo nakazano na transakcijski račun izvajalca.</w:t>
      </w:r>
    </w:p>
    <w:p w14:paraId="5DC5EAD6" w14:textId="77777777" w:rsidR="00C669CA" w:rsidRPr="006760F2" w:rsidRDefault="00C669CA" w:rsidP="00C669CA">
      <w:pPr>
        <w:spacing w:line="264" w:lineRule="auto"/>
        <w:jc w:val="both"/>
        <w:rPr>
          <w:rFonts w:asciiTheme="majorHAnsi" w:hAnsiTheme="majorHAnsi" w:cs="Tahoma"/>
          <w:color w:val="000000"/>
          <w:sz w:val="24"/>
        </w:rPr>
      </w:pPr>
    </w:p>
    <w:p w14:paraId="0CCEF082" w14:textId="50CB747A"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zadnji dan roka za plačilo sovpada z dnem, ko je po zakonu dela prost dan oziroma v plačilnem sistemu TARGET ni opredeljen kot plačilni dan, se za zadnji dan roka šteje naslednji delavnik oziroma naslednj</w:t>
      </w:r>
      <w:r w:rsidR="00803102">
        <w:rPr>
          <w:rFonts w:asciiTheme="majorHAnsi" w:hAnsiTheme="majorHAnsi" w:cs="Tahoma"/>
          <w:color w:val="000000"/>
          <w:sz w:val="24"/>
        </w:rPr>
        <w:t>i plačilni dan v sistemu TARGET.</w:t>
      </w:r>
    </w:p>
    <w:p w14:paraId="79ED59C1" w14:textId="77777777" w:rsidR="00C669CA" w:rsidRPr="006760F2" w:rsidRDefault="00C669CA" w:rsidP="00C669CA">
      <w:pPr>
        <w:spacing w:line="264" w:lineRule="auto"/>
        <w:jc w:val="both"/>
        <w:rPr>
          <w:rFonts w:asciiTheme="majorHAnsi" w:hAnsiTheme="majorHAnsi" w:cs="Tahoma"/>
          <w:color w:val="000000"/>
          <w:sz w:val="24"/>
        </w:rPr>
      </w:pPr>
    </w:p>
    <w:p w14:paraId="2199399A"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reklamacije izvedbe del se plačilo dela ali celotne situacije zadrži do odprave vzrokov reklamacije. Naročnik mora pisno obvesti izvajalca o višini in razlogih za zadržanje sredstev, ki so zapadla v izplačilo. Zadržana sredstva se ne obrestujejo in zapadejo v izplačilo, ko naročnik in izvajalec ugotovita, da so za izplačilo zadržanih sredstev izpolnjeni pogoji oziroma odpravljeni razlogi za njihovo zadržanje, kar se uredi z zapisnikom.</w:t>
      </w:r>
    </w:p>
    <w:p w14:paraId="0E437F6C" w14:textId="77777777" w:rsidR="000A6A46" w:rsidRPr="006760F2" w:rsidRDefault="000A6A46" w:rsidP="00C669CA">
      <w:pPr>
        <w:spacing w:line="264" w:lineRule="auto"/>
        <w:jc w:val="both"/>
        <w:rPr>
          <w:rFonts w:asciiTheme="majorHAnsi" w:hAnsiTheme="majorHAnsi" w:cs="Tahoma"/>
          <w:color w:val="000000"/>
          <w:sz w:val="24"/>
        </w:rPr>
      </w:pPr>
    </w:p>
    <w:p w14:paraId="4E7C07BC"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741854D"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kolikor naročnik računa ne bo plačal v dogovorjenem roku, ima izvajalec pravico obračunati zamudne obresti skladno z zakonom.</w:t>
      </w:r>
    </w:p>
    <w:p w14:paraId="77A391D1" w14:textId="77777777" w:rsidR="00C669CA" w:rsidRPr="006760F2" w:rsidRDefault="00C669CA" w:rsidP="00C669CA">
      <w:pPr>
        <w:spacing w:line="264" w:lineRule="auto"/>
        <w:jc w:val="both"/>
        <w:rPr>
          <w:rFonts w:asciiTheme="majorHAnsi" w:hAnsiTheme="majorHAnsi" w:cs="Tahoma"/>
          <w:color w:val="000000"/>
          <w:sz w:val="24"/>
        </w:rPr>
      </w:pPr>
    </w:p>
    <w:p w14:paraId="591DFDA1"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X. POGODBENA KAZEN IN ŠKODA</w:t>
      </w:r>
    </w:p>
    <w:p w14:paraId="6E97E952" w14:textId="77777777" w:rsidR="00C669CA" w:rsidRPr="006760F2" w:rsidRDefault="00C669CA" w:rsidP="00C669CA">
      <w:pPr>
        <w:spacing w:line="264" w:lineRule="auto"/>
        <w:jc w:val="center"/>
        <w:rPr>
          <w:rFonts w:asciiTheme="majorHAnsi" w:hAnsiTheme="majorHAnsi" w:cs="Tahoma"/>
          <w:color w:val="000000"/>
          <w:sz w:val="24"/>
        </w:rPr>
      </w:pPr>
    </w:p>
    <w:p w14:paraId="54DED4D7"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398253C" w14:textId="7EB73805"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Če se izvajalec po svoji krivdi pri izvedbi ne drži dogovorjenih rokov in zamuja z deli, sme naročnik za vsak dan zamude zahtevati plačilo pogodbene kazni v višini 2</w:t>
      </w:r>
      <w:r w:rsidRPr="006760F2">
        <w:rPr>
          <w:rFonts w:asciiTheme="majorHAnsi" w:eastAsia="Calibri" w:hAnsiTheme="majorHAnsi" w:cs="Sylfaen"/>
          <w:color w:val="000000"/>
          <w:sz w:val="24"/>
        </w:rPr>
        <w:t xml:space="preserve">‰ </w:t>
      </w:r>
      <w:r w:rsidRPr="006760F2">
        <w:rPr>
          <w:rFonts w:asciiTheme="majorHAnsi" w:eastAsia="Calibri" w:hAnsiTheme="majorHAnsi" w:cs="Tahoma"/>
          <w:color w:val="000000"/>
          <w:sz w:val="24"/>
        </w:rPr>
        <w:t>(dva promila) od skupne končne vrednosti pogodbe brez davka na dodano vrednost. Višina zamudne kazni je omejena na višino 10% skupne končne pogodbene vrednosti naročila z davkom na dodano vrednost. Naročnik bo pogodbeno kazen uveljavljal z izjavo, ki jo bo posredoval izvajalcu. Pogodbena kazen se obračuna plačilu končnega računa.</w:t>
      </w:r>
    </w:p>
    <w:p w14:paraId="7ED91C33"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 </w:t>
      </w:r>
    </w:p>
    <w:p w14:paraId="4890A2C4" w14:textId="1EBC2EBE"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V primeru zamude izvajalec nosi tudi vse stroške povezane z zamudo, ki bi nastala zaradi njegove krivde</w:t>
      </w:r>
      <w:r w:rsidR="00B47057">
        <w:rPr>
          <w:rFonts w:asciiTheme="majorHAnsi" w:eastAsia="Calibri" w:hAnsiTheme="majorHAnsi" w:cs="Tahoma"/>
          <w:color w:val="000000"/>
          <w:sz w:val="24"/>
        </w:rPr>
        <w:t xml:space="preserve">. </w:t>
      </w:r>
    </w:p>
    <w:p w14:paraId="6FC11669"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5D85B8D9"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lastRenderedPageBreak/>
        <w:t xml:space="preserve">Če naročniku zaradi zamude izvajalca z izvedbo del nastane škoda, ki presega vrednost pogodbene kazni, ima naročnik pravico do povrnitve vse škode nad zneskom pogodbene kazni. </w:t>
      </w:r>
    </w:p>
    <w:p w14:paraId="6E113CAA"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26512BD0"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Povračilo tako nastale škode bo naročnik uveljavljal po splošnih načelih odškodninske odgovornosti, neodvisno od uveljavljanja pogodbene kazni. </w:t>
      </w:r>
    </w:p>
    <w:p w14:paraId="130A8D54"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16DC7CED"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Ne glede na obveznosti izvajalca, je izvajalec izključno odgovoren in odškoduje naročnika glede vseh terjatev tretjih oseb za materialno škodo ali telesne poškodbe, ki izhajajo iz izvedbe gradbenih del s strani izvajalca, njegovih podizvajalcev in zaposlenih v zvezi z deli po tej pogodbi. </w:t>
      </w:r>
    </w:p>
    <w:p w14:paraId="23B1466C" w14:textId="77777777" w:rsidR="00C669CA" w:rsidRPr="006760F2" w:rsidRDefault="00C669CA" w:rsidP="00C669CA">
      <w:pPr>
        <w:spacing w:line="264" w:lineRule="auto"/>
        <w:jc w:val="both"/>
        <w:rPr>
          <w:rFonts w:asciiTheme="majorHAnsi" w:hAnsiTheme="majorHAnsi" w:cs="Tahoma"/>
          <w:sz w:val="24"/>
        </w:rPr>
      </w:pPr>
    </w:p>
    <w:p w14:paraId="62E76B28" w14:textId="77777777" w:rsidR="00C669CA" w:rsidRPr="006760F2" w:rsidRDefault="00C669CA" w:rsidP="00C669CA">
      <w:pPr>
        <w:spacing w:line="264" w:lineRule="auto"/>
        <w:jc w:val="center"/>
        <w:rPr>
          <w:rFonts w:asciiTheme="majorHAnsi" w:hAnsiTheme="majorHAnsi" w:cs="Tahoma"/>
          <w:sz w:val="24"/>
        </w:rPr>
      </w:pPr>
      <w:r w:rsidRPr="006760F2">
        <w:rPr>
          <w:rFonts w:asciiTheme="majorHAnsi" w:hAnsiTheme="majorHAnsi" w:cs="Tahoma"/>
          <w:sz w:val="24"/>
        </w:rPr>
        <w:t>XI. OBVEZE NAROČNIKA IN IZVAJALCA</w:t>
      </w:r>
    </w:p>
    <w:p w14:paraId="6306DA23" w14:textId="77777777" w:rsidR="00C669CA" w:rsidRPr="006760F2" w:rsidRDefault="00C669CA" w:rsidP="00C669CA">
      <w:pPr>
        <w:spacing w:line="264" w:lineRule="auto"/>
        <w:jc w:val="center"/>
        <w:rPr>
          <w:rFonts w:asciiTheme="majorHAnsi" w:hAnsiTheme="majorHAnsi" w:cs="Tahoma"/>
          <w:sz w:val="24"/>
        </w:rPr>
      </w:pPr>
    </w:p>
    <w:p w14:paraId="18EB4D2E"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15FC96BC"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Naročnik se obvezuje, da bo:</w:t>
      </w:r>
    </w:p>
    <w:p w14:paraId="162F668B"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dal izvajalcu na razpolago vso potrebno tehnično in projektno dokumentacijo, s katero razpolaga,</w:t>
      </w:r>
    </w:p>
    <w:p w14:paraId="337D9779"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dal izvajalcu vso potrebno dokumentacijo, potrebno za začetek del po tej pogodbi,</w:t>
      </w:r>
    </w:p>
    <w:p w14:paraId="7428C08A"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dal izvajalcu na razpolago obstoječi priključek za vodo, potrebno za izvajanje pogodbenih del, če je na območju investicije to mogoče; stroški priklopa in porabe gredo v breme izvajalca,</w:t>
      </w:r>
    </w:p>
    <w:p w14:paraId="5A6F6831"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sodeloval z izvajalcem s ciljem, da se prevzeta dela izvršijo pravočasno in v vsestransko zadovoljstvo,</w:t>
      </w:r>
    </w:p>
    <w:p w14:paraId="7EFCF597"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tekoče obveščal izvajalca o vseh spremembah in novo nastalih situacijah, ki bi lahko imele vpliv na izvršitev prevzetih del,</w:t>
      </w:r>
    </w:p>
    <w:p w14:paraId="4966A13C"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dal izvajalcu vse ostale potrebne podatke vezane na investicijo,</w:t>
      </w:r>
    </w:p>
    <w:p w14:paraId="01444C8C"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zagotovil strokovni nadzor in projektantsko pomoč za potrebe tolmačenja projektne dokumentacije,</w:t>
      </w:r>
    </w:p>
    <w:p w14:paraId="343950DB" w14:textId="77777777" w:rsidR="00C669CA" w:rsidRPr="00370CEA" w:rsidRDefault="00C669CA" w:rsidP="00370CEA">
      <w:pPr>
        <w:pStyle w:val="Odstavekseznama"/>
        <w:numPr>
          <w:ilvl w:val="0"/>
          <w:numId w:val="28"/>
        </w:numPr>
        <w:autoSpaceDE w:val="0"/>
        <w:autoSpaceDN w:val="0"/>
        <w:adjustRightInd w:val="0"/>
        <w:jc w:val="both"/>
        <w:rPr>
          <w:rFonts w:asciiTheme="majorHAnsi" w:eastAsia="Calibri" w:hAnsiTheme="majorHAnsi" w:cs="Tahoma"/>
          <w:color w:val="000000"/>
          <w:sz w:val="24"/>
        </w:rPr>
      </w:pPr>
      <w:r w:rsidRPr="00370CEA">
        <w:rPr>
          <w:rFonts w:asciiTheme="majorHAnsi" w:eastAsia="Calibri" w:hAnsiTheme="majorHAnsi" w:cs="Tahoma"/>
          <w:color w:val="000000"/>
          <w:sz w:val="24"/>
        </w:rPr>
        <w:t>naredil prijavo gradbišča na pristojni inšpekciji za delo.</w:t>
      </w:r>
    </w:p>
    <w:p w14:paraId="15DFABAB"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40C97063"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24302F">
        <w:rPr>
          <w:rFonts w:asciiTheme="majorHAnsi" w:eastAsia="Calibri" w:hAnsiTheme="majorHAnsi" w:cs="Tahoma"/>
          <w:color w:val="000000"/>
          <w:sz w:val="24"/>
        </w:rPr>
        <w:t>Izvajalec jamči in se obvezuje:</w:t>
      </w:r>
      <w:r w:rsidRPr="006760F2">
        <w:rPr>
          <w:rFonts w:asciiTheme="majorHAnsi" w:eastAsia="Calibri" w:hAnsiTheme="majorHAnsi" w:cs="Tahoma"/>
          <w:color w:val="000000"/>
          <w:sz w:val="24"/>
        </w:rPr>
        <w:t xml:space="preserve"> </w:t>
      </w:r>
    </w:p>
    <w:p w14:paraId="0AE95D13"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mu je poznan predmet te pogodbe in vsi spremljajoči riziki v zvezi z izvedbo del, </w:t>
      </w:r>
    </w:p>
    <w:p w14:paraId="35A44844" w14:textId="2840505A" w:rsidR="00C669CA" w:rsidRPr="006760F2" w:rsidRDefault="00C669CA" w:rsidP="00C669CA">
      <w:pPr>
        <w:autoSpaceDE w:val="0"/>
        <w:autoSpaceDN w:val="0"/>
        <w:adjustRightInd w:val="0"/>
        <w:spacing w:after="33"/>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da je seznanjen z zahtevami naročnika oziroma prejeto projektno dokumentacijo</w:t>
      </w:r>
      <w:r w:rsidR="00803102">
        <w:rPr>
          <w:rFonts w:asciiTheme="majorHAnsi" w:eastAsia="Calibri" w:hAnsiTheme="majorHAnsi" w:cs="Tahoma"/>
          <w:sz w:val="24"/>
        </w:rPr>
        <w:t>,</w:t>
      </w:r>
    </w:p>
    <w:p w14:paraId="7A75328A"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so mu razumljivi in jasni pogoji in okoliščine za pravilno izvedbo del, </w:t>
      </w:r>
    </w:p>
    <w:p w14:paraId="7D20D02A"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bo dela izvedel strokovno, s strokovno usposobljenim kadrom, kvalitetno, skladno s projekti in po pravilih stroke, </w:t>
      </w:r>
    </w:p>
    <w:p w14:paraId="6EDEDB28"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izvajati dela v skladu z gradbenimi predpisi, ki veljajo za gradnjo, ki jo izvaja, ter po pravilih gradbene stroke in načelu dobrega gospodarja in dobre prakse, </w:t>
      </w:r>
    </w:p>
    <w:p w14:paraId="768A9021"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izvajati dela v skladu s področnimi predpisi ter standardi in uporabljati material in tehnologijo, ki v najmanjši meri obremenjuje okolje, </w:t>
      </w:r>
    </w:p>
    <w:p w14:paraId="3CC832E8"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bo pri izvedbi del upošteval vse delovne in varnostne pogoje, kot to določajo veljavni predpisi in pri izvedbi del upošteval varnostni načrt gradbišča in zahteve koordinatorja iz varstva pri delu, </w:t>
      </w:r>
    </w:p>
    <w:p w14:paraId="6755BDEE"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bo imel na gradbišču ustrezno in zadostno ekipo delavcev, ki je med gradnjo ne bo menjal brez predhodnega soglasja naročnika oziroma odgovornega nadzornika – Inženirja in da bo vsako zamenjavo ekipe sporočil naročniku najmanj tri dni pred nameravano zamenjavo, </w:t>
      </w:r>
    </w:p>
    <w:p w14:paraId="5F643085"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lastRenderedPageBreak/>
        <w:t xml:space="preserve">- </w:t>
      </w:r>
      <w:r w:rsidRPr="006760F2">
        <w:rPr>
          <w:rFonts w:asciiTheme="majorHAnsi" w:eastAsia="Calibri" w:hAnsiTheme="majorHAnsi" w:cs="Tahoma"/>
          <w:color w:val="000000"/>
          <w:sz w:val="24"/>
        </w:rPr>
        <w:t xml:space="preserve">da bo imel na gradbišču ustrezno in zadostno gradbeno mehanizacijo, ki bo ustrezno vzdrževana in skladna z zahtevami, </w:t>
      </w:r>
    </w:p>
    <w:p w14:paraId="21A64F16"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da bo izvajal dela na način in v skladu s predpisi, ki določajo posege v okolje, </w:t>
      </w:r>
    </w:p>
    <w:p w14:paraId="0434C0A2"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 pri izvedbi del upošteval območje, na katerem bodo potekala dela,</w:t>
      </w:r>
    </w:p>
    <w:p w14:paraId="76CEBED2"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 po končanih delih vzpostavil teren, na katerem bo potekala investicija, v prvotno ali boljše stanje,</w:t>
      </w:r>
    </w:p>
    <w:p w14:paraId="747B726D"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 vodil gradbeni dnevnik in knjigo obračunskih izmer, skladno z veljavnimi predpisi, ki morajo biti podpisane s strani izvajalca, nadzornega organa pri gradnji in odgovornega vodje del,</w:t>
      </w:r>
    </w:p>
    <w:p w14:paraId="3EE1AE6B"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 da bo brezplačno zavaroval in označil gradbišče v skladu z veljavnimi predpisi in zahtevami naročnika, </w:t>
      </w:r>
    </w:p>
    <w:p w14:paraId="72ED0B38" w14:textId="4A00ED26" w:rsidR="00C669CA"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bodo vsa dela ustrezala tehnični in projektni dokumentaciji ter zahtevam naročnika</w:t>
      </w:r>
      <w:r w:rsidR="00C2079A">
        <w:rPr>
          <w:rFonts w:asciiTheme="majorHAnsi" w:eastAsia="Calibri" w:hAnsiTheme="majorHAnsi" w:cs="Tahoma"/>
          <w:color w:val="000000"/>
          <w:sz w:val="24"/>
        </w:rPr>
        <w:t>,</w:t>
      </w:r>
    </w:p>
    <w:p w14:paraId="50DD8117" w14:textId="0DDDA183" w:rsidR="00C2079A" w:rsidRPr="006760F2" w:rsidRDefault="00C2079A" w:rsidP="00C669CA">
      <w:pPr>
        <w:autoSpaceDE w:val="0"/>
        <w:autoSpaceDN w:val="0"/>
        <w:adjustRightInd w:val="0"/>
        <w:spacing w:after="33"/>
        <w:jc w:val="both"/>
        <w:rPr>
          <w:rFonts w:asciiTheme="majorHAnsi" w:eastAsia="Calibri" w:hAnsiTheme="majorHAnsi" w:cs="Tahoma"/>
          <w:color w:val="000000"/>
          <w:sz w:val="24"/>
        </w:rPr>
      </w:pPr>
      <w:r>
        <w:rPr>
          <w:rFonts w:asciiTheme="majorHAnsi" w:eastAsia="Calibri" w:hAnsiTheme="majorHAnsi" w:cs="Tahoma"/>
          <w:color w:val="000000"/>
          <w:sz w:val="24"/>
        </w:rPr>
        <w:t xml:space="preserve">- da bo pri izvajanju pogodbenih obveznosti upošteval veljavna navodila organa upravljanja in naročnika glede zagotavljanja prepoznavnosti, preglednosti, informiranja in obveščanja javnosti o sofinanciranju operacije iz sredstev evropske kohezijske politike 2021-2027. </w:t>
      </w:r>
    </w:p>
    <w:p w14:paraId="0AD46712"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p>
    <w:p w14:paraId="1182DD9B"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24302F">
        <w:rPr>
          <w:rFonts w:asciiTheme="majorHAnsi" w:eastAsia="Calibri" w:hAnsiTheme="majorHAnsi" w:cs="Tahoma"/>
          <w:color w:val="000000"/>
          <w:sz w:val="24"/>
        </w:rPr>
        <w:t>Izvajalec se obvezuje:</w:t>
      </w:r>
    </w:p>
    <w:p w14:paraId="647C4265" w14:textId="35273BAE"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da bo ščitil interese naročnika</w:t>
      </w:r>
      <w:r w:rsidR="00C2079A">
        <w:rPr>
          <w:rFonts w:asciiTheme="majorHAnsi" w:eastAsia="Calibri" w:hAnsiTheme="majorHAnsi" w:cs="Tahoma"/>
          <w:color w:val="000000"/>
          <w:sz w:val="24"/>
        </w:rPr>
        <w:t>,</w:t>
      </w:r>
    </w:p>
    <w:p w14:paraId="0E0C1AA6"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s="Tahoma"/>
          <w:color w:val="000000"/>
          <w:sz w:val="24"/>
        </w:rPr>
        <w:t>- izvajati dela po tehnični in projektni dokumentaciji, kvalitetno, skladno z veljavnimi predpisi, normativi in standardi, ki urejajo področje investicije, ki je predmet te pogodbe,</w:t>
      </w:r>
    </w:p>
    <w:p w14:paraId="016712BF" w14:textId="77777777" w:rsidR="00C669CA" w:rsidRPr="006760F2" w:rsidRDefault="00C669CA" w:rsidP="00C669CA">
      <w:pPr>
        <w:autoSpaceDE w:val="0"/>
        <w:autoSpaceDN w:val="0"/>
        <w:adjustRightInd w:val="0"/>
        <w:spacing w:after="33"/>
        <w:jc w:val="both"/>
        <w:rPr>
          <w:rFonts w:asciiTheme="majorHAnsi" w:eastAsia="Calibri" w:hAnsiTheme="majorHAnsi" w:cs="Tahoma"/>
          <w:color w:val="000000"/>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brezplačno izdelal projekt organizacije gradbišča, ki bo natančno opredelil, organizacijo gradbišča, skladiščenja materialov, odvoze materialov na gradbiščno in trajno deponijo, spremenjene prometne ureditve, zapore cest, obvoze in prometno signalizacijo v času gradnje, ki mora biti izdelana v skladu z veljavnimi predpisi, </w:t>
      </w:r>
    </w:p>
    <w:p w14:paraId="6A46E4F4" w14:textId="77777777" w:rsidR="00C669CA" w:rsidRPr="006760F2" w:rsidRDefault="00C669CA" w:rsidP="00C669CA">
      <w:pPr>
        <w:autoSpaceDE w:val="0"/>
        <w:autoSpaceDN w:val="0"/>
        <w:adjustRightInd w:val="0"/>
        <w:jc w:val="both"/>
        <w:rPr>
          <w:rFonts w:asciiTheme="majorHAnsi" w:eastAsia="Calibri" w:hAnsiTheme="majorHAnsi" w:cs="Tahoma"/>
          <w:sz w:val="24"/>
        </w:rPr>
      </w:pPr>
      <w:r w:rsidRPr="006760F2">
        <w:rPr>
          <w:rFonts w:asciiTheme="majorHAnsi" w:eastAsia="Calibri" w:hAnsiTheme="majorHAnsi"/>
          <w:color w:val="000000"/>
          <w:sz w:val="24"/>
        </w:rPr>
        <w:t xml:space="preserve">- </w:t>
      </w:r>
      <w:r w:rsidRPr="006760F2">
        <w:rPr>
          <w:rFonts w:asciiTheme="majorHAnsi" w:eastAsia="Calibri" w:hAnsiTheme="majorHAnsi" w:cs="Tahoma"/>
          <w:color w:val="000000"/>
          <w:sz w:val="24"/>
        </w:rPr>
        <w:t xml:space="preserve">pred začetkom del ugotoviti in dokumentirati obstoječe stanje na terenu pred posegom, in po potrebi narediti ustrezna zavarovanja in plombe na objektih, kateri so poškodovani ali pa bi lahko bila med gradnjo ogrožena njihova stabilnost, in dokumentirati stanje po izvedenem posegu in dokumentacijo predati naročniku, </w:t>
      </w:r>
    </w:p>
    <w:p w14:paraId="3CCA4DFE"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po potrebi na lastne stroške opravil vse potrebne meritve in strokovna poročila s katerimi bo dokazoval, da premiki ali nastale poškodbe niso ali so posledica predmetne investicije, </w:t>
      </w:r>
    </w:p>
    <w:p w14:paraId="381ED70D"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pred pričetkom del ugotoviti stanje obstoječih objektov ter dela izvajati tako da ne pride do škode. V primeru škode pa le-to na lastne stroške odpravil in o tem obvestil naročnika,</w:t>
      </w:r>
    </w:p>
    <w:p w14:paraId="122CD60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pred začetkom del predati naročniku organizacijski načrt gradbišča in zagotoviti, da bo gradbišče urejeno v skladu z varnostnim načrtom naročnika,</w:t>
      </w:r>
    </w:p>
    <w:p w14:paraId="5D1BAF3F"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zagotoviti prostor za začasno skladiščenje materialov, strojev, orodja ipd., </w:t>
      </w:r>
    </w:p>
    <w:p w14:paraId="0A1EE28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zagotoviti varnost na in v okolici gradbišča, s poudarkom na varnosti delavcev in vseh mimoidočih, </w:t>
      </w:r>
    </w:p>
    <w:p w14:paraId="5DE4F1F7"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zagotoviti vso potrebno delovno in ostalo opremo potrebno za varnost delavcev na gradbišču, </w:t>
      </w:r>
    </w:p>
    <w:p w14:paraId="33236EEB"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zagotoviti varnost in stabilnost objektov, ki so predmet investicije ali posega investicije, </w:t>
      </w:r>
    </w:p>
    <w:p w14:paraId="7162ED35"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izdelati elaborate zapore, pridobivanja dovoljenj za zaporo, postaviti zaporo in jo vzdrževati ter odstraniti,</w:t>
      </w:r>
    </w:p>
    <w:p w14:paraId="7B330129"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zagotoviti ustrezno prometno ureditev in signalizacijo, obvoze tako, da bo potekal osebni in transportni promet nemoteno ves čas gradnje, v koliko bo to potrebno,</w:t>
      </w:r>
    </w:p>
    <w:p w14:paraId="6EC08C49"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lastRenderedPageBreak/>
        <w:t xml:space="preserve">- </w:t>
      </w:r>
      <w:r w:rsidRPr="006760F2">
        <w:rPr>
          <w:rFonts w:asciiTheme="majorHAnsi" w:eastAsia="Calibri" w:hAnsiTheme="majorHAnsi" w:cs="Tahoma"/>
          <w:sz w:val="24"/>
        </w:rPr>
        <w:t xml:space="preserve">zagotoviti lastno kontrolo nad kakovostjo izvajanja del in dobavo materiala, </w:t>
      </w:r>
    </w:p>
    <w:p w14:paraId="6BD2B93D"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namestiti kopijo prijave gradbišča na vidno mesto,</w:t>
      </w:r>
    </w:p>
    <w:p w14:paraId="0E194895"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tehnologija gradnje prilagodil tako, da ne bo povzročala dodatnih stroškov naročniku,</w:t>
      </w:r>
    </w:p>
    <w:p w14:paraId="7B02337F"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označiti gradbišče skladno s predpisi,</w:t>
      </w:r>
    </w:p>
    <w:p w14:paraId="1E7E9842" w14:textId="77777777" w:rsidR="00C669CA" w:rsidRPr="006760F2" w:rsidRDefault="00C669CA" w:rsidP="00C669CA">
      <w:pPr>
        <w:autoSpaceDE w:val="0"/>
        <w:autoSpaceDN w:val="0"/>
        <w:adjustRightInd w:val="0"/>
        <w:spacing w:after="35"/>
        <w:jc w:val="both"/>
        <w:rPr>
          <w:rFonts w:asciiTheme="majorHAnsi" w:eastAsia="Calibri" w:hAnsiTheme="majorHAnsi"/>
          <w:sz w:val="24"/>
        </w:rPr>
      </w:pPr>
      <w:r w:rsidRPr="006760F2">
        <w:rPr>
          <w:rFonts w:asciiTheme="majorHAnsi" w:eastAsia="Calibri" w:hAnsiTheme="majorHAnsi"/>
          <w:sz w:val="24"/>
        </w:rPr>
        <w:t>- da bo na lastne stroške in pravočasno priskrbel vsa potrebna dovoljenja za začasno deponijo materiala od izkopov in zagotovitev ravnanja z odpadki v skladu z veljavnimi predpisi in varnostnim načrtom ter na lastne stroške poskrbel za ureditev varnosti, organizacijo in ustrezno označitev in zaščito gradbišča,</w:t>
      </w:r>
    </w:p>
    <w:p w14:paraId="79A3DF09"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v skladu z Uredbo o ravnanju z odpadki, ki nastanejo pri gradbenih delih (Uradni list RS, št. 34/08 in spremembe), ki veljajo za tovrstne investicije, upošteval in predložil naročniku vse potrebne dokaze o hranjenju, prevzemu in oddaji gradbenih odpadkov pooblaščenemu zbiralcu gradbenih odpadkov ter prevzel vse morebitne posledice zaradi neupoštevanja teh predpisov, </w:t>
      </w:r>
    </w:p>
    <w:p w14:paraId="1EB04BEA"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 </w:t>
      </w:r>
    </w:p>
    <w:p w14:paraId="6C5D1C5B"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upošteval, da se mora pri gradnji uporabljati gradbene proizvode, ki imajo pridobljene ustrezne listine o skladnosti na podlagi </w:t>
      </w:r>
      <w:proofErr w:type="spellStart"/>
      <w:r w:rsidRPr="006760F2">
        <w:rPr>
          <w:rFonts w:asciiTheme="majorHAnsi" w:eastAsia="Calibri" w:hAnsiTheme="majorHAnsi" w:cs="Tahoma"/>
          <w:sz w:val="24"/>
        </w:rPr>
        <w:t>harmoniziranih</w:t>
      </w:r>
      <w:proofErr w:type="spellEnd"/>
      <w:r w:rsidRPr="006760F2">
        <w:rPr>
          <w:rFonts w:asciiTheme="majorHAnsi" w:eastAsia="Calibri" w:hAnsiTheme="majorHAnsi" w:cs="Tahoma"/>
          <w:sz w:val="24"/>
        </w:rPr>
        <w:t xml:space="preserve"> standardov, ki so navedeni v seznamu </w:t>
      </w:r>
      <w:proofErr w:type="spellStart"/>
      <w:r w:rsidRPr="006760F2">
        <w:rPr>
          <w:rFonts w:asciiTheme="majorHAnsi" w:eastAsia="Calibri" w:hAnsiTheme="majorHAnsi" w:cs="Tahoma"/>
          <w:sz w:val="24"/>
        </w:rPr>
        <w:t>harmoniziranih</w:t>
      </w:r>
      <w:proofErr w:type="spellEnd"/>
      <w:r w:rsidRPr="006760F2">
        <w:rPr>
          <w:rFonts w:asciiTheme="majorHAnsi" w:eastAsia="Calibri" w:hAnsiTheme="majorHAnsi" w:cs="Tahoma"/>
          <w:sz w:val="24"/>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 </w:t>
      </w:r>
    </w:p>
    <w:p w14:paraId="4B15D2C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vgrajevati materiale in tehnologijo, ki ustrezajo zahtevam naročnika iz razpisne dokumentacije, veljavnim predpisom, normativom in standardom ter zanje priskrbeti ustrezne ateste, certifikate, poročila, slovensko tehnično soglasje, garancijske liste, navodila za uporabo in vzdrževanje in ostalo dokumentacijo, </w:t>
      </w:r>
    </w:p>
    <w:p w14:paraId="1F44291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omogočiti med gradnjo nemotene dostope do objektov ter jim omogočiti normalno funkcioniranje,</w:t>
      </w:r>
    </w:p>
    <w:p w14:paraId="14E8F01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mesečno izdelati in predati naročniku poročilo o poteku del: opis poteka del, fotografije, dokumentacijo o opremi in materialih, zagotavljanju kakovosti, varnosti pri delu in primerjava dejanskega in načrtovanega napredka, če bi naročnik to zahteval,</w:t>
      </w:r>
    </w:p>
    <w:p w14:paraId="474F2D3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na osnovi pisnega naročila Inženirja opravil vsa dodatna in nepredvidena dela, </w:t>
      </w:r>
    </w:p>
    <w:p w14:paraId="4386A425"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izvesti v skladu s 653. členom Obligacijskega zakonika vsa nepredvidena dela, ki so neodložljivo nujna, da se prepreči večja škoda ali zagotovi stabilnost objektov in odpravijo vse potencialne nevarnosti za življenje ljudi in ostalega premoženja, </w:t>
      </w:r>
    </w:p>
    <w:p w14:paraId="1F540160"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ne bo začel z nepredvidenimi deli, katerih izvedba lahko počaka do potrditve odgovornega nadzornika z vpisom v gradbeni dnevnik, do potrditve oziroma sklenitve aneksa k tej pogodbi, </w:t>
      </w:r>
    </w:p>
    <w:p w14:paraId="74C582DC"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izročiti dokazila (ateste, certifikate,…) o vgrajenih materialih, konstrukcijah in opremi, </w:t>
      </w:r>
    </w:p>
    <w:p w14:paraId="583A1A9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naročnika pisno obvestiti o začetku in dokončanju del in prekinitvah in razlogih zanje, </w:t>
      </w:r>
    </w:p>
    <w:p w14:paraId="481B2FFB"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izvesti vsa dela v skladu s časovnim načrtom izvajanja del, </w:t>
      </w:r>
    </w:p>
    <w:p w14:paraId="560C8633"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vse spremembe ali odstopanja od projektne dokumentacije dokumentiral v gradbeni dnevnik in obračunski izvod PZI projektne dokumentacije, katere bosta odgovorni nadzornik in odgovorni projektant sproti potrjevala, </w:t>
      </w:r>
    </w:p>
    <w:p w14:paraId="39854073"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lastRenderedPageBreak/>
        <w:t>- da bo geodetski načrt novega stanja, ki je podlaga za PID, izdelalo geodetsko podjetje, ki ima zagotovljeno sodelovanje najmanj ene osebe, vpisane v imenik geodetov pri Inženirski zbornici Slovenije in ima imenovanega odgovornega geodeta,</w:t>
      </w:r>
    </w:p>
    <w:p w14:paraId="48064129"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da bo vse poškodbe podzemnih vodov (ki bi mu bile s strani upravljavca infrastrukture odkazane) in privatne lastnine popravil na lastne stroške, </w:t>
      </w:r>
    </w:p>
    <w:p w14:paraId="32FEA361"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 xml:space="preserve">pripraviti dokazilo o zanesljivosti objektov z vsemi potrebnimi dokazili, kot so izjave projektanta, nadzora, certifikati, poročila o preizkusih in meritvah in drugo dokumentacijo, ki jo mora izvajalec predati naročniku v treh izvodih skupaj z obvestilom o zaključku pogodbenih del oziroma ko bo objekt pripravljen za tehnični pregled, </w:t>
      </w:r>
    </w:p>
    <w:p w14:paraId="6DCE7FC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nadzor ali pooblaščena oseba dokumentacijo pregleda in v kolikor smatra, da ni popolna in skladna z zakonodajo, jo mora izvajalec dopolniti in popraviti v roku 10 dni od pisnega obvestila,</w:t>
      </w:r>
    </w:p>
    <w:p w14:paraId="2608D055"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sz w:val="24"/>
        </w:rPr>
        <w:t xml:space="preserve">- </w:t>
      </w:r>
      <w:r w:rsidRPr="006760F2">
        <w:rPr>
          <w:rFonts w:asciiTheme="majorHAnsi" w:eastAsia="Calibri" w:hAnsiTheme="majorHAnsi" w:cs="Tahoma"/>
          <w:sz w:val="24"/>
        </w:rPr>
        <w:t>zagotoviti ustrezen in strokovno usposobljen kader za tolmačenje.</w:t>
      </w:r>
    </w:p>
    <w:p w14:paraId="3B2D1B08"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p>
    <w:p w14:paraId="4C72C6B1"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24302F">
        <w:rPr>
          <w:rFonts w:asciiTheme="majorHAnsi" w:eastAsia="Calibri" w:hAnsiTheme="majorHAnsi" w:cs="Tahoma"/>
          <w:sz w:val="24"/>
        </w:rPr>
        <w:t>Izvajalec jamči in se obvezuje:</w:t>
      </w:r>
      <w:r w:rsidRPr="006760F2">
        <w:rPr>
          <w:rFonts w:asciiTheme="majorHAnsi" w:eastAsia="Calibri" w:hAnsiTheme="majorHAnsi" w:cs="Tahoma"/>
          <w:sz w:val="24"/>
        </w:rPr>
        <w:t xml:space="preserve"> </w:t>
      </w:r>
    </w:p>
    <w:p w14:paraId="6A3D4466"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dokumentiral stanje na terenu pred izvedbo gradnje in po zaključku gradnje, v primeru potrebe pa tudi med gradnjo in dokumentacijo o stanju na terenu posredoval naročniku; dokumentiranje stanja mora takšno, da je mogoče nedvoumno ugotoviti stanje pred začetkom del in stanje po zaključku del,</w:t>
      </w:r>
    </w:p>
    <w:p w14:paraId="4B75DD90"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odpravil vso škodo, ki bi nastala v času gradnje,</w:t>
      </w:r>
    </w:p>
    <w:p w14:paraId="03C1B55B"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dogovoril vse dostope do gradbišč preko zasebnih zemljišč z njihovimi lastniki, v kolikor bo to za namen investicije, ki je predmet pogodbe, to potrebno, in jim v primeru škode le-to tudi povrnil,</w:t>
      </w:r>
    </w:p>
    <w:p w14:paraId="395727F2"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odpravil vso škodo na premičninah in nepremičninah, ki bi jo povzročil izvajalec, podizvajalec ali druga oseba, ki dela za izvajalca, v času izvajanja del po tej pogodbi,</w:t>
      </w:r>
    </w:p>
    <w:p w14:paraId="5FA4381E"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prevzel vse posledice ob morebitno nastali škodi; izvajalec se strinja, da iz naslova škode povzročene pri gradnji naročnik nima nobene obveznosti in ne nosi nobene odgovornosti,</w:t>
      </w:r>
    </w:p>
    <w:p w14:paraId="3A09C27F"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ne bo uporabljal zemljišča, na katerem bo potekala investicija, v druge namene, razen za izvedbo naročila po tej pogodbi,</w:t>
      </w:r>
    </w:p>
    <w:p w14:paraId="237755AF" w14:textId="77777777" w:rsidR="00C669CA" w:rsidRPr="006760F2" w:rsidRDefault="00C669CA" w:rsidP="00C669CA">
      <w:pPr>
        <w:autoSpaceDE w:val="0"/>
        <w:autoSpaceDN w:val="0"/>
        <w:adjustRightInd w:val="0"/>
        <w:spacing w:after="35"/>
        <w:jc w:val="both"/>
        <w:rPr>
          <w:rFonts w:asciiTheme="majorHAnsi" w:eastAsia="Calibri" w:hAnsiTheme="majorHAnsi" w:cs="Tahoma"/>
          <w:sz w:val="24"/>
        </w:rPr>
      </w:pPr>
      <w:r w:rsidRPr="006760F2">
        <w:rPr>
          <w:rFonts w:asciiTheme="majorHAnsi" w:eastAsia="Calibri" w:hAnsiTheme="majorHAnsi" w:cs="Tahoma"/>
          <w:sz w:val="24"/>
        </w:rPr>
        <w:t>- da bo pri gradnji uporabljal vozila in drugo mehanizacijo, ki bo primerna za uporabo na območju, na katerem bo potekala investicija.</w:t>
      </w:r>
    </w:p>
    <w:p w14:paraId="1FDE9759" w14:textId="77777777" w:rsidR="00C669CA" w:rsidRPr="006760F2" w:rsidRDefault="00C669CA" w:rsidP="00C669CA">
      <w:pPr>
        <w:autoSpaceDE w:val="0"/>
        <w:autoSpaceDN w:val="0"/>
        <w:adjustRightInd w:val="0"/>
        <w:jc w:val="both"/>
        <w:rPr>
          <w:rFonts w:asciiTheme="majorHAnsi" w:eastAsia="Calibri" w:hAnsiTheme="majorHAnsi" w:cs="Tahoma"/>
          <w:sz w:val="24"/>
        </w:rPr>
      </w:pPr>
      <w:r w:rsidRPr="006760F2">
        <w:rPr>
          <w:rFonts w:asciiTheme="majorHAnsi" w:eastAsia="Calibri" w:hAnsiTheme="majorHAnsi" w:cs="Tahoma"/>
          <w:sz w:val="24"/>
        </w:rPr>
        <w:t xml:space="preserve">Izvajalec se obvezuje, da bo kakršenkoli material, ki ostane ali se pridobi pri gradbenih delih ponovno uporabil, recikliral, obdelal oziroma ravnal z njim skladno s predpisi za ravnanje ter o tem dal naročniku dokumentacijo pri vsakokratni izdani situaciji. </w:t>
      </w:r>
    </w:p>
    <w:p w14:paraId="39610674" w14:textId="77777777" w:rsidR="00C669CA" w:rsidRPr="006760F2" w:rsidRDefault="00C669CA" w:rsidP="00C669CA">
      <w:pPr>
        <w:autoSpaceDE w:val="0"/>
        <w:autoSpaceDN w:val="0"/>
        <w:adjustRightInd w:val="0"/>
        <w:jc w:val="both"/>
        <w:rPr>
          <w:rFonts w:asciiTheme="majorHAnsi" w:eastAsia="Calibri" w:hAnsiTheme="majorHAnsi" w:cs="Tahoma"/>
          <w:sz w:val="24"/>
        </w:rPr>
      </w:pPr>
    </w:p>
    <w:p w14:paraId="5A4150CD" w14:textId="77777777" w:rsidR="00C669CA" w:rsidRPr="006760F2" w:rsidRDefault="00C669CA" w:rsidP="00C669CA">
      <w:pPr>
        <w:autoSpaceDE w:val="0"/>
        <w:autoSpaceDN w:val="0"/>
        <w:adjustRightInd w:val="0"/>
        <w:jc w:val="both"/>
        <w:rPr>
          <w:rFonts w:asciiTheme="majorHAnsi" w:eastAsia="Calibri" w:hAnsiTheme="majorHAnsi" w:cs="Tahoma"/>
          <w:sz w:val="24"/>
        </w:rPr>
      </w:pPr>
      <w:r w:rsidRPr="006760F2">
        <w:rPr>
          <w:rFonts w:asciiTheme="majorHAnsi" w:eastAsia="Calibri" w:hAnsiTheme="majorHAnsi" w:cs="Tahoma"/>
          <w:sz w:val="24"/>
        </w:rPr>
        <w:t xml:space="preserve">Izvajalec se zavezuje, da bo vso dokumentacijo vključno z računovodskimi in knjigovodskimi evidencami v zvezi z investicijo, ki je predmet te pogodbe, hranil in vodil ločeno. </w:t>
      </w:r>
    </w:p>
    <w:p w14:paraId="16C5BF50" w14:textId="77777777" w:rsidR="00C669CA" w:rsidRPr="006760F2" w:rsidRDefault="00C669CA" w:rsidP="00C669CA">
      <w:pPr>
        <w:autoSpaceDE w:val="0"/>
        <w:autoSpaceDN w:val="0"/>
        <w:adjustRightInd w:val="0"/>
        <w:jc w:val="both"/>
        <w:rPr>
          <w:rFonts w:asciiTheme="majorHAnsi" w:eastAsia="Calibri" w:hAnsiTheme="majorHAnsi" w:cs="Tahoma"/>
          <w:sz w:val="24"/>
        </w:rPr>
      </w:pPr>
    </w:p>
    <w:p w14:paraId="3B4916B0" w14:textId="77777777" w:rsidR="00C669CA" w:rsidRPr="006760F2" w:rsidRDefault="00C669CA" w:rsidP="00C669CA">
      <w:pPr>
        <w:autoSpaceDE w:val="0"/>
        <w:autoSpaceDN w:val="0"/>
        <w:adjustRightInd w:val="0"/>
        <w:jc w:val="both"/>
        <w:rPr>
          <w:rFonts w:asciiTheme="majorHAnsi" w:eastAsia="Calibri" w:hAnsiTheme="majorHAnsi" w:cs="Tahoma"/>
          <w:sz w:val="24"/>
        </w:rPr>
      </w:pPr>
      <w:r w:rsidRPr="006760F2">
        <w:rPr>
          <w:rFonts w:asciiTheme="majorHAnsi" w:eastAsia="Calibri" w:hAnsiTheme="majorHAnsi" w:cs="Tahoma"/>
          <w:sz w:val="24"/>
        </w:rPr>
        <w:t xml:space="preserve">Izvajalec mora voditi vso predpisano dokumentacijo ter zagotavljati ustrezno revizijsko sled, upoštevati zahteve v zvezi s hrambo dokumentacije, kot je to navedeno v naslednjem odstavku tega člena in zagotoviti vpogled v dokumentacijo in jo posredovati naročniku. </w:t>
      </w:r>
    </w:p>
    <w:p w14:paraId="7DF8215F" w14:textId="77777777" w:rsidR="00C669CA" w:rsidRPr="006760F2" w:rsidRDefault="00C669CA" w:rsidP="00C669CA">
      <w:pPr>
        <w:autoSpaceDE w:val="0"/>
        <w:autoSpaceDN w:val="0"/>
        <w:adjustRightInd w:val="0"/>
        <w:jc w:val="both"/>
        <w:rPr>
          <w:rFonts w:asciiTheme="majorHAnsi" w:eastAsia="Calibri" w:hAnsiTheme="majorHAnsi" w:cs="Tahoma"/>
          <w:sz w:val="24"/>
        </w:rPr>
      </w:pPr>
    </w:p>
    <w:p w14:paraId="332525A2"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eastAsia="Calibri" w:hAnsiTheme="majorHAnsi" w:cs="Tahoma"/>
          <w:sz w:val="24"/>
        </w:rPr>
        <w:t xml:space="preserve">Izvajalec se zavezuje vso dokumentacijo iz prejšnjega odstavka tega člena hraniti še najmanj </w:t>
      </w:r>
      <w:r w:rsidR="006740AB" w:rsidRPr="006760F2">
        <w:rPr>
          <w:rFonts w:asciiTheme="majorHAnsi" w:eastAsia="Calibri" w:hAnsiTheme="majorHAnsi" w:cs="Tahoma"/>
          <w:sz w:val="24"/>
        </w:rPr>
        <w:t>5</w:t>
      </w:r>
      <w:r w:rsidRPr="006760F2">
        <w:rPr>
          <w:rFonts w:asciiTheme="majorHAnsi" w:eastAsia="Calibri" w:hAnsiTheme="majorHAnsi" w:cs="Tahoma"/>
          <w:sz w:val="24"/>
        </w:rPr>
        <w:t xml:space="preserve"> (</w:t>
      </w:r>
      <w:r w:rsidR="006740AB" w:rsidRPr="006760F2">
        <w:rPr>
          <w:rFonts w:asciiTheme="majorHAnsi" w:eastAsia="Calibri" w:hAnsiTheme="majorHAnsi" w:cs="Tahoma"/>
          <w:sz w:val="24"/>
        </w:rPr>
        <w:t>pet</w:t>
      </w:r>
      <w:r w:rsidRPr="006760F2">
        <w:rPr>
          <w:rFonts w:asciiTheme="majorHAnsi" w:eastAsia="Calibri" w:hAnsiTheme="majorHAnsi" w:cs="Tahoma"/>
          <w:sz w:val="24"/>
        </w:rPr>
        <w:t>) let</w:t>
      </w:r>
      <w:r w:rsidR="00DE6304" w:rsidRPr="006760F2">
        <w:rPr>
          <w:rFonts w:asciiTheme="majorHAnsi" w:eastAsia="Calibri" w:hAnsiTheme="majorHAnsi" w:cs="Tahoma"/>
          <w:sz w:val="24"/>
        </w:rPr>
        <w:t xml:space="preserve"> po</w:t>
      </w:r>
      <w:r w:rsidRPr="006760F2">
        <w:rPr>
          <w:rFonts w:asciiTheme="majorHAnsi" w:eastAsia="Calibri" w:hAnsiTheme="majorHAnsi" w:cs="Tahoma"/>
          <w:sz w:val="24"/>
        </w:rPr>
        <w:t xml:space="preserve"> zaključku investicije, kot dokazila za potrebe bodočih preverjanj.</w:t>
      </w:r>
    </w:p>
    <w:p w14:paraId="2A7FFDBB" w14:textId="77777777" w:rsidR="00C669CA" w:rsidRPr="006760F2" w:rsidRDefault="00C669CA" w:rsidP="00C669CA">
      <w:pPr>
        <w:spacing w:line="264" w:lineRule="auto"/>
        <w:jc w:val="both"/>
        <w:rPr>
          <w:rFonts w:asciiTheme="majorHAnsi" w:hAnsiTheme="majorHAnsi" w:cs="Tahoma"/>
          <w:sz w:val="24"/>
        </w:rPr>
      </w:pPr>
    </w:p>
    <w:p w14:paraId="0B35C7BA" w14:textId="77777777" w:rsidR="00C669CA" w:rsidRPr="006760F2" w:rsidRDefault="00C669CA" w:rsidP="00C669CA">
      <w:pPr>
        <w:spacing w:line="264" w:lineRule="auto"/>
        <w:jc w:val="center"/>
        <w:rPr>
          <w:rFonts w:asciiTheme="majorHAnsi" w:hAnsiTheme="majorHAnsi" w:cs="Tahoma"/>
          <w:sz w:val="24"/>
        </w:rPr>
      </w:pPr>
      <w:r w:rsidRPr="006760F2">
        <w:rPr>
          <w:rFonts w:asciiTheme="majorHAnsi" w:hAnsiTheme="majorHAnsi" w:cs="Tahoma"/>
          <w:sz w:val="24"/>
        </w:rPr>
        <w:t>XII. IZROČITEV IN PREVZEM DEL</w:t>
      </w:r>
    </w:p>
    <w:p w14:paraId="293BE76A" w14:textId="77777777" w:rsidR="00C669CA" w:rsidRPr="006760F2" w:rsidRDefault="00C669CA" w:rsidP="00C669CA">
      <w:pPr>
        <w:spacing w:line="264" w:lineRule="auto"/>
        <w:jc w:val="center"/>
        <w:rPr>
          <w:rFonts w:asciiTheme="majorHAnsi" w:hAnsiTheme="majorHAnsi" w:cs="Tahoma"/>
          <w:sz w:val="24"/>
        </w:rPr>
      </w:pPr>
    </w:p>
    <w:p w14:paraId="7A2993DD"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281A74A1"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Izvajalec in naročnik sta sporazumna, da se glede na predmet investicije po tej pogodbi šteje, da se za dokončen prevzem objektov in izvedenih del šteje prevzem brez pripomb in zadržkov. Postopek in pogoji za primopredajo izvedenih del naročniku so določeni v naslednjih členih.</w:t>
      </w:r>
    </w:p>
    <w:p w14:paraId="19F91B55" w14:textId="77777777" w:rsidR="00C669CA" w:rsidRPr="006760F2" w:rsidRDefault="00C669CA" w:rsidP="00C669CA">
      <w:pPr>
        <w:spacing w:line="264" w:lineRule="auto"/>
        <w:jc w:val="both"/>
        <w:rPr>
          <w:rFonts w:asciiTheme="majorHAnsi" w:hAnsiTheme="majorHAnsi" w:cs="Tahoma"/>
          <w:sz w:val="24"/>
        </w:rPr>
      </w:pPr>
    </w:p>
    <w:p w14:paraId="049A535D"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Izvajalec je dolžan v roku 8 dni od datuma dokončanja del, ki so predmet te pogodbe, vpisati v gradbeni dnevnik in naročnika pisno obvestiti, da so dela zaključena in da je objekt pripravljen za tehnični pregled in prevzem.</w:t>
      </w:r>
    </w:p>
    <w:p w14:paraId="2F7CD534" w14:textId="77777777" w:rsidR="00C669CA" w:rsidRPr="006760F2" w:rsidRDefault="00C669CA" w:rsidP="00C669CA">
      <w:pPr>
        <w:spacing w:line="264" w:lineRule="auto"/>
        <w:jc w:val="both"/>
        <w:rPr>
          <w:rFonts w:asciiTheme="majorHAnsi" w:hAnsiTheme="majorHAnsi" w:cs="Tahoma"/>
          <w:sz w:val="24"/>
        </w:rPr>
      </w:pPr>
    </w:p>
    <w:p w14:paraId="630BEB21" w14:textId="77777777" w:rsidR="00DE6304"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Najpozneje osem</w:t>
      </w:r>
      <w:r w:rsidR="00DE6304" w:rsidRPr="006760F2">
        <w:rPr>
          <w:rFonts w:asciiTheme="majorHAnsi" w:hAnsiTheme="majorHAnsi" w:cs="Tahoma"/>
          <w:sz w:val="24"/>
        </w:rPr>
        <w:t xml:space="preserve"> (8)</w:t>
      </w:r>
      <w:r w:rsidRPr="006760F2">
        <w:rPr>
          <w:rFonts w:asciiTheme="majorHAnsi" w:hAnsiTheme="majorHAnsi" w:cs="Tahoma"/>
          <w:sz w:val="24"/>
        </w:rPr>
        <w:t xml:space="preserve"> dni pred dokončnim prevzemom je izvajalec dolžan izročiti, poleg tehnične dokumentacije za izvedbo tega pregleda, tudi vse garancijske liste za opremo in proizvode po tej pogodbi ter listine za izvedbo pregleda skladno z veljavnimi predpisi in temeljnimi </w:t>
      </w:r>
      <w:proofErr w:type="spellStart"/>
      <w:r w:rsidRPr="006760F2">
        <w:rPr>
          <w:rFonts w:asciiTheme="majorHAnsi" w:hAnsiTheme="majorHAnsi" w:cs="Tahoma"/>
          <w:sz w:val="24"/>
        </w:rPr>
        <w:t>okoljskimi</w:t>
      </w:r>
      <w:proofErr w:type="spellEnd"/>
      <w:r w:rsidRPr="006760F2">
        <w:rPr>
          <w:rFonts w:asciiTheme="majorHAnsi" w:hAnsiTheme="majorHAnsi" w:cs="Tahoma"/>
          <w:sz w:val="24"/>
        </w:rPr>
        <w:t xml:space="preserve"> zahtevami ter dokazilo o zanesljivosti objekta skladno z </w:t>
      </w:r>
      <w:r w:rsidR="00DE6304" w:rsidRPr="006760F2">
        <w:rPr>
          <w:rFonts w:asciiTheme="majorHAnsi" w:hAnsiTheme="majorHAnsi" w:cs="Tahoma"/>
          <w:sz w:val="24"/>
        </w:rPr>
        <w:t>Gradbenim zakonom.</w:t>
      </w:r>
    </w:p>
    <w:p w14:paraId="5B483684" w14:textId="77777777" w:rsidR="00C669CA" w:rsidRPr="006760F2" w:rsidRDefault="00C669CA" w:rsidP="00C669CA">
      <w:pPr>
        <w:spacing w:line="264" w:lineRule="auto"/>
        <w:jc w:val="both"/>
        <w:rPr>
          <w:rFonts w:asciiTheme="majorHAnsi" w:hAnsiTheme="majorHAnsi" w:cs="Tahoma"/>
          <w:sz w:val="24"/>
        </w:rPr>
      </w:pPr>
    </w:p>
    <w:p w14:paraId="7C604482"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14313846"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Naročnik je dolžan takoj po pisnem obvestilu izvajalca začeti s postopkom za izvedbo tehničnega pregleda oziroma prevzema izvedenih del.</w:t>
      </w:r>
    </w:p>
    <w:p w14:paraId="3F489173" w14:textId="77777777" w:rsidR="00C669CA" w:rsidRPr="006760F2" w:rsidRDefault="00C669CA" w:rsidP="00C669CA">
      <w:pPr>
        <w:spacing w:line="264" w:lineRule="auto"/>
        <w:jc w:val="both"/>
        <w:rPr>
          <w:rFonts w:asciiTheme="majorHAnsi" w:hAnsiTheme="majorHAnsi" w:cs="Tahoma"/>
          <w:sz w:val="24"/>
        </w:rPr>
      </w:pPr>
    </w:p>
    <w:p w14:paraId="5E00AF35"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O dokončanju in prevzemu del pri investiciji, ki je predmet te pogodbe, sestavijo pooblaščeni predstavniki obeh pogodbenih strank primopredajni zapisnik, v katerem natančno ugotovijo predvsem:</w:t>
      </w:r>
    </w:p>
    <w:p w14:paraId="5B4E7A90"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navedbo prisotnih pristojnih pooblaščenih predstavnikov izvajalca, naročnika in nadzornega organa,</w:t>
      </w:r>
    </w:p>
    <w:p w14:paraId="6CC0DF3F"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ali izvedena dela ustrezajo določilom te pogodbe, veljavnim zakonskim predpisom in pravilom stroke,</w:t>
      </w:r>
    </w:p>
    <w:p w14:paraId="3E41542C"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 xml:space="preserve">ali so bili dobavljeni ustrezni materiali in oprema, skladno z zahtevami naročnika in ali so bile v delu investicije, ki se nanaša na cesto, upoštevane temeljne </w:t>
      </w:r>
      <w:proofErr w:type="spellStart"/>
      <w:r w:rsidRPr="006760F2">
        <w:rPr>
          <w:rFonts w:asciiTheme="majorHAnsi" w:hAnsiTheme="majorHAnsi" w:cs="Tahoma"/>
          <w:sz w:val="24"/>
        </w:rPr>
        <w:t>okoljske</w:t>
      </w:r>
      <w:proofErr w:type="spellEnd"/>
      <w:r w:rsidRPr="006760F2">
        <w:rPr>
          <w:rFonts w:asciiTheme="majorHAnsi" w:hAnsiTheme="majorHAnsi" w:cs="Tahoma"/>
          <w:sz w:val="24"/>
        </w:rPr>
        <w:t xml:space="preserve"> zahteve,</w:t>
      </w:r>
    </w:p>
    <w:p w14:paraId="6B46DF31"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ali so bili dobavljeni materiali in oprema ustrezno in kvalitetno vgrajeni,</w:t>
      </w:r>
    </w:p>
    <w:p w14:paraId="18ED5862"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datume začetka in končanja del,</w:t>
      </w:r>
    </w:p>
    <w:p w14:paraId="64646B8F"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dnevi prekoračitve pogodbenega roka in uveljavljanje pogodbene kazni in škode,</w:t>
      </w:r>
    </w:p>
    <w:p w14:paraId="7B7F437C"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kakovost izvedenih del in pripombe naročnika v zvezi z njo,</w:t>
      </w:r>
    </w:p>
    <w:p w14:paraId="5C4CD385"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rok za odpravo pomanjkljivosti in ugotovljenih napak,</w:t>
      </w:r>
    </w:p>
    <w:p w14:paraId="0A5B8FAE"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morebitna odprta, med predstavniki pogodbenih strank, sporna vprašanja tehnične narave,</w:t>
      </w:r>
    </w:p>
    <w:p w14:paraId="75A3AB13" w14:textId="77777777" w:rsidR="00C669CA" w:rsidRPr="006760F2" w:rsidRDefault="00C669CA" w:rsidP="00793672">
      <w:pPr>
        <w:pStyle w:val="Odstavekseznama"/>
        <w:numPr>
          <w:ilvl w:val="0"/>
          <w:numId w:val="10"/>
        </w:numPr>
        <w:spacing w:line="264" w:lineRule="auto"/>
        <w:jc w:val="both"/>
        <w:rPr>
          <w:rFonts w:asciiTheme="majorHAnsi" w:hAnsiTheme="majorHAnsi" w:cs="Tahoma"/>
          <w:sz w:val="24"/>
        </w:rPr>
      </w:pPr>
      <w:r w:rsidRPr="006760F2">
        <w:rPr>
          <w:rFonts w:asciiTheme="majorHAnsi" w:hAnsiTheme="majorHAnsi" w:cs="Tahoma"/>
          <w:sz w:val="24"/>
        </w:rPr>
        <w:t>splošne pripombe.</w:t>
      </w:r>
    </w:p>
    <w:p w14:paraId="22E6DFD4"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 primeru, da se naročnik v roku 8 dni ne odzove pisnemu pozivu izvajalca, naj prevzame dela, ko so izpolnjeni vsi zgoraj citirani pogoji, lahko sam sestavi prevzemni zapisnik in ga posreduje naročniku.</w:t>
      </w:r>
    </w:p>
    <w:p w14:paraId="0E259F76" w14:textId="77777777" w:rsidR="00C669CA" w:rsidRPr="006760F2" w:rsidRDefault="00C669CA" w:rsidP="00C669CA">
      <w:pPr>
        <w:spacing w:line="264" w:lineRule="auto"/>
        <w:ind w:left="360"/>
        <w:jc w:val="both"/>
        <w:rPr>
          <w:rFonts w:asciiTheme="majorHAnsi" w:hAnsiTheme="majorHAnsi" w:cs="Tahoma"/>
          <w:sz w:val="24"/>
        </w:rPr>
      </w:pPr>
    </w:p>
    <w:p w14:paraId="5463245E"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Z dnem izročitve zapisnika naročniku nastopijo pravne posledice povezane z izročitvijo in prevzemom del.</w:t>
      </w:r>
    </w:p>
    <w:p w14:paraId="7A771452" w14:textId="77777777" w:rsidR="00C669CA" w:rsidRPr="006760F2" w:rsidRDefault="00C669CA" w:rsidP="00C669CA">
      <w:pPr>
        <w:spacing w:line="264" w:lineRule="auto"/>
        <w:jc w:val="both"/>
        <w:rPr>
          <w:rFonts w:asciiTheme="majorHAnsi" w:hAnsiTheme="majorHAnsi" w:cs="Tahoma"/>
          <w:sz w:val="24"/>
        </w:rPr>
      </w:pPr>
    </w:p>
    <w:p w14:paraId="45537664"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lastRenderedPageBreak/>
        <w:t>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5 %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se sorazmerno znižajo vrednosti teh del ali izdelkov kot odbitek pri kvaliteti.</w:t>
      </w:r>
    </w:p>
    <w:p w14:paraId="2DF1A3AF" w14:textId="77777777" w:rsidR="00C669CA" w:rsidRPr="006760F2" w:rsidRDefault="00C669CA" w:rsidP="00C669CA">
      <w:pPr>
        <w:spacing w:line="264" w:lineRule="auto"/>
        <w:jc w:val="both"/>
        <w:rPr>
          <w:rFonts w:asciiTheme="majorHAnsi" w:hAnsiTheme="majorHAnsi" w:cs="Tahoma"/>
          <w:sz w:val="24"/>
        </w:rPr>
      </w:pPr>
    </w:p>
    <w:p w14:paraId="2A2143BF"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Dokončen prevzem investicije po tej pogodbi je po tem, ko so odpravljene vse pomanjkljivosti in ugotovljene napake – in je prevzem objektov in vseh del po tej pogodbi vrez pripomb in zadržkov s strani naročnika.</w:t>
      </w:r>
    </w:p>
    <w:p w14:paraId="5930C1B0" w14:textId="77777777" w:rsidR="00C669CA" w:rsidRPr="006760F2" w:rsidRDefault="00C669CA" w:rsidP="00C669CA">
      <w:pPr>
        <w:spacing w:line="264" w:lineRule="auto"/>
        <w:jc w:val="both"/>
        <w:rPr>
          <w:rFonts w:asciiTheme="majorHAnsi" w:hAnsiTheme="majorHAnsi" w:cs="Tahoma"/>
          <w:sz w:val="24"/>
        </w:rPr>
      </w:pPr>
    </w:p>
    <w:p w14:paraId="3E836BD5"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Pogodbeni stranki sta sporazumni, da takoj po predaji in sprejemu del za investicijo, ki je predmet te pogodbe, začneta z izdelavo končnega obračuna, ki ga izdelata v najkrajšem možnem času, vendar ne pozneje kot v 8 dneh od dneva uspešne predaje in sprejema del, razen v primerih, če se ne dogovorita drugače.</w:t>
      </w:r>
    </w:p>
    <w:p w14:paraId="52CC9DA0" w14:textId="77777777" w:rsidR="00C669CA" w:rsidRPr="006760F2" w:rsidRDefault="00C669CA" w:rsidP="00C669CA">
      <w:pPr>
        <w:spacing w:line="264" w:lineRule="auto"/>
        <w:jc w:val="both"/>
        <w:rPr>
          <w:rFonts w:asciiTheme="majorHAnsi" w:hAnsiTheme="majorHAnsi" w:cs="Tahoma"/>
          <w:sz w:val="24"/>
        </w:rPr>
      </w:pPr>
    </w:p>
    <w:p w14:paraId="0EC7D566"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Če katerakoli od pogodbenih strank brez utemeljenega razloga ne želi in ne sodeluje pri izdelavi končnega obračuna, ga sme izdelati druga pogodbena stranka v njegovi odsotnosti.</w:t>
      </w:r>
    </w:p>
    <w:p w14:paraId="23526E77" w14:textId="77777777" w:rsidR="00C669CA" w:rsidRPr="006760F2" w:rsidRDefault="00C669CA" w:rsidP="00C669CA">
      <w:pPr>
        <w:spacing w:line="264" w:lineRule="auto"/>
        <w:jc w:val="both"/>
        <w:rPr>
          <w:rFonts w:asciiTheme="majorHAnsi" w:hAnsiTheme="majorHAnsi" w:cs="Tahoma"/>
          <w:sz w:val="24"/>
        </w:rPr>
      </w:pPr>
    </w:p>
    <w:p w14:paraId="2C649EDA" w14:textId="77777777" w:rsidR="00C669CA"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Ob primopredaji del mora izvajalec izročiti naročniku vso dokumentacijo v zvezi z investicijo, ki je predmet te pogodbe in vso dokumentacijo, ki je bila zahtevana v postopku javnega razpisa in je določena v projektni dokumentaciji.</w:t>
      </w:r>
    </w:p>
    <w:p w14:paraId="2B2EDFF2" w14:textId="77777777" w:rsidR="00C669CA" w:rsidRPr="006760F2" w:rsidRDefault="00C669CA" w:rsidP="00C669CA">
      <w:pPr>
        <w:spacing w:line="264" w:lineRule="auto"/>
        <w:jc w:val="center"/>
        <w:rPr>
          <w:rFonts w:asciiTheme="majorHAnsi" w:hAnsiTheme="majorHAnsi" w:cs="Tahoma"/>
          <w:sz w:val="24"/>
        </w:rPr>
      </w:pPr>
    </w:p>
    <w:p w14:paraId="40521D15" w14:textId="77777777" w:rsidR="00C669CA" w:rsidRPr="006760F2" w:rsidRDefault="00C669CA" w:rsidP="00C669CA">
      <w:pPr>
        <w:spacing w:line="264" w:lineRule="auto"/>
        <w:jc w:val="center"/>
        <w:rPr>
          <w:rFonts w:asciiTheme="majorHAnsi" w:hAnsiTheme="majorHAnsi" w:cs="Tahoma"/>
          <w:sz w:val="24"/>
        </w:rPr>
      </w:pPr>
      <w:r w:rsidRPr="006760F2">
        <w:rPr>
          <w:rFonts w:asciiTheme="majorHAnsi" w:hAnsiTheme="majorHAnsi" w:cs="Tahoma"/>
          <w:sz w:val="24"/>
        </w:rPr>
        <w:t>XIII. GARANCIJSKI ROKI</w:t>
      </w:r>
    </w:p>
    <w:p w14:paraId="2DE2288D" w14:textId="77777777" w:rsidR="00C474DC" w:rsidRPr="006760F2" w:rsidRDefault="00C474DC" w:rsidP="002B60CA">
      <w:pPr>
        <w:spacing w:line="264" w:lineRule="auto"/>
        <w:rPr>
          <w:rFonts w:asciiTheme="majorHAnsi" w:hAnsiTheme="majorHAnsi" w:cs="Tahoma"/>
          <w:sz w:val="24"/>
        </w:rPr>
      </w:pPr>
    </w:p>
    <w:p w14:paraId="12037CC5"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2AD64D70"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Izvajalec prevzame jamstvo za kvalitetno izvedbo del in kvaliteto dobavljenega materiala in opreme ter način, ustreznost in kvaliteto vgradnje le-te.</w:t>
      </w:r>
    </w:p>
    <w:p w14:paraId="7A657A2E" w14:textId="77777777" w:rsidR="00C669CA" w:rsidRPr="006760F2" w:rsidRDefault="00C669CA" w:rsidP="00C669CA">
      <w:pPr>
        <w:autoSpaceDE w:val="0"/>
        <w:autoSpaceDN w:val="0"/>
        <w:adjustRightInd w:val="0"/>
        <w:ind w:left="360"/>
        <w:jc w:val="both"/>
        <w:rPr>
          <w:rFonts w:asciiTheme="majorHAnsi" w:eastAsia="Calibri" w:hAnsiTheme="majorHAnsi" w:cs="Tahoma"/>
          <w:color w:val="000000"/>
          <w:sz w:val="24"/>
        </w:rPr>
      </w:pPr>
    </w:p>
    <w:p w14:paraId="220D3544"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644B32E0"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Izvajalec daje </w:t>
      </w:r>
      <w:r w:rsidRPr="00BF4DB8">
        <w:rPr>
          <w:rFonts w:asciiTheme="majorHAnsi" w:eastAsia="Calibri" w:hAnsiTheme="majorHAnsi" w:cs="Tahoma"/>
          <w:color w:val="000000"/>
          <w:sz w:val="24"/>
        </w:rPr>
        <w:t>splošno</w:t>
      </w:r>
      <w:r w:rsidR="00291A44" w:rsidRPr="00BF4DB8">
        <w:rPr>
          <w:rFonts w:asciiTheme="majorHAnsi" w:eastAsia="Calibri" w:hAnsiTheme="majorHAnsi" w:cs="Tahoma"/>
          <w:color w:val="000000"/>
          <w:sz w:val="24"/>
        </w:rPr>
        <w:t xml:space="preserve"> tri</w:t>
      </w:r>
      <w:r w:rsidR="00D40BBD" w:rsidRPr="00BF4DB8">
        <w:rPr>
          <w:rFonts w:asciiTheme="majorHAnsi" w:eastAsia="Calibri" w:hAnsiTheme="majorHAnsi" w:cs="Tahoma"/>
          <w:color w:val="000000"/>
          <w:sz w:val="24"/>
        </w:rPr>
        <w:t>-</w:t>
      </w:r>
      <w:r w:rsidRPr="00BF4DB8">
        <w:rPr>
          <w:rFonts w:asciiTheme="majorHAnsi" w:eastAsia="Calibri" w:hAnsiTheme="majorHAnsi" w:cs="Tahoma"/>
          <w:color w:val="000000"/>
          <w:sz w:val="24"/>
        </w:rPr>
        <w:t>letno</w:t>
      </w:r>
      <w:r w:rsidR="00291A44" w:rsidRPr="00BF4DB8">
        <w:rPr>
          <w:rFonts w:asciiTheme="majorHAnsi" w:eastAsia="Calibri" w:hAnsiTheme="majorHAnsi" w:cs="Tahoma"/>
          <w:color w:val="000000"/>
          <w:sz w:val="24"/>
        </w:rPr>
        <w:t xml:space="preserve"> (3)</w:t>
      </w:r>
      <w:r w:rsidRPr="00BF4DB8">
        <w:rPr>
          <w:rFonts w:asciiTheme="majorHAnsi" w:eastAsia="Calibri" w:hAnsiTheme="majorHAnsi" w:cs="Tahoma"/>
          <w:color w:val="000000"/>
          <w:sz w:val="24"/>
        </w:rPr>
        <w:t xml:space="preserve"> garancijo za kvaliteto vseh</w:t>
      </w:r>
      <w:r w:rsidRPr="006760F2">
        <w:rPr>
          <w:rFonts w:asciiTheme="majorHAnsi" w:eastAsia="Calibri" w:hAnsiTheme="majorHAnsi" w:cs="Tahoma"/>
          <w:color w:val="000000"/>
          <w:sz w:val="24"/>
        </w:rPr>
        <w:t xml:space="preserve"> del in ves vgrajeni material in opremo, ki začne teči od datuma uspešne primopredaje izvedenih del naročniku, za kar šteje prevzem brez pripomb in zadržkov.</w:t>
      </w:r>
    </w:p>
    <w:p w14:paraId="33EBA39A"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71F017D2"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Garancijski roki morajo biti razviden tudi iz dokumentacije, ki jo je izvajalec dolžan naročniku izročiti ob dokončnem prevzemu izvedenih del, ki so predmet te pogodbe. </w:t>
      </w:r>
    </w:p>
    <w:p w14:paraId="22CEBB11"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6FEB44AE"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2FB6A852"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 xml:space="preserve">Izvajalec mora naročniku izročiti prvovrstno, </w:t>
      </w:r>
      <w:r w:rsidRPr="006760F2">
        <w:rPr>
          <w:rFonts w:asciiTheme="majorHAnsi" w:hAnsiTheme="majorHAnsi" w:cs="Tahoma"/>
          <w:color w:val="000000"/>
          <w:sz w:val="24"/>
        </w:rPr>
        <w:t xml:space="preserve">nepreklicno, brezpogojno garancijo za odpravo napak v garancijskem roku za investicijo, ki je predmet te pogodbe, izdano s strani banke ali ugledne finančne institucije, plačljivo na prvi poziv, najpozneje v roku 10 dni po prevzemu izvršenih del, skladno z določilom 9. </w:t>
      </w:r>
      <w:r w:rsidR="00E33CEC" w:rsidRPr="006760F2">
        <w:rPr>
          <w:rFonts w:asciiTheme="majorHAnsi" w:hAnsiTheme="majorHAnsi" w:cs="Tahoma"/>
          <w:color w:val="000000"/>
          <w:sz w:val="24"/>
        </w:rPr>
        <w:t>č</w:t>
      </w:r>
      <w:r w:rsidRPr="006760F2">
        <w:rPr>
          <w:rFonts w:asciiTheme="majorHAnsi" w:hAnsiTheme="majorHAnsi" w:cs="Tahoma"/>
          <w:color w:val="000000"/>
          <w:sz w:val="24"/>
        </w:rPr>
        <w:t>lena te pogodbe.</w:t>
      </w:r>
    </w:p>
    <w:p w14:paraId="0D6414DA" w14:textId="77777777" w:rsidR="00C669CA" w:rsidRPr="006760F2" w:rsidRDefault="00C669CA" w:rsidP="00C669CA">
      <w:pPr>
        <w:pStyle w:val="Telobesedila"/>
        <w:spacing w:line="264" w:lineRule="auto"/>
        <w:rPr>
          <w:rFonts w:asciiTheme="majorHAnsi" w:hAnsiTheme="majorHAnsi" w:cs="Tahoma"/>
          <w:sz w:val="24"/>
          <w:szCs w:val="24"/>
        </w:rPr>
      </w:pPr>
    </w:p>
    <w:p w14:paraId="5380B879" w14:textId="77777777" w:rsidR="00C669CA" w:rsidRPr="006760F2" w:rsidRDefault="00C669CA" w:rsidP="00C669CA">
      <w:pPr>
        <w:pStyle w:val="Telobesedila"/>
        <w:spacing w:line="264" w:lineRule="auto"/>
        <w:rPr>
          <w:rFonts w:asciiTheme="majorHAnsi" w:hAnsiTheme="majorHAnsi" w:cs="Tahoma"/>
          <w:sz w:val="24"/>
          <w:szCs w:val="24"/>
        </w:rPr>
      </w:pPr>
      <w:r w:rsidRPr="006760F2">
        <w:rPr>
          <w:rFonts w:asciiTheme="majorHAnsi" w:hAnsiTheme="majorHAnsi" w:cs="Tahoma"/>
          <w:sz w:val="24"/>
          <w:szCs w:val="24"/>
        </w:rPr>
        <w:t>V primeru, da izvajalec ne izroči naročniku garancije za odpravo napak v garancijskem roku, ima naročnik pravico unovčiti garancijo za dobro izvedbo pogodbenih obveznosti.</w:t>
      </w:r>
    </w:p>
    <w:p w14:paraId="0C31EC87" w14:textId="77777777" w:rsidR="00C669CA" w:rsidRPr="006760F2" w:rsidRDefault="00C669CA" w:rsidP="00C669CA">
      <w:pPr>
        <w:pStyle w:val="Odstavekseznama"/>
        <w:spacing w:line="264" w:lineRule="auto"/>
        <w:rPr>
          <w:rFonts w:asciiTheme="majorHAnsi" w:hAnsiTheme="majorHAnsi" w:cs="Tahoma"/>
          <w:sz w:val="24"/>
        </w:rPr>
      </w:pPr>
    </w:p>
    <w:p w14:paraId="724BA01A"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5A49F3F7"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in nestrokovne vgradnje le-te.</w:t>
      </w:r>
    </w:p>
    <w:p w14:paraId="62212192" w14:textId="77777777" w:rsidR="00C669CA" w:rsidRPr="006760F2" w:rsidRDefault="00C669CA" w:rsidP="00C669CA">
      <w:pPr>
        <w:spacing w:line="264" w:lineRule="auto"/>
        <w:jc w:val="both"/>
        <w:rPr>
          <w:rFonts w:asciiTheme="majorHAnsi" w:hAnsiTheme="majorHAnsi" w:cs="Tahoma"/>
          <w:sz w:val="24"/>
        </w:rPr>
      </w:pPr>
    </w:p>
    <w:p w14:paraId="2C11CBE3"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Če izvajalec ne odpravi napak v dogovorjenem roku, jih je po načelu dobrega gospodarja upravičen odpraviti naročnik, na račun izvajalca. Naročnik si v takem primeru zaračuna 5 % pribitek za kritje svojih režijskih strokov.</w:t>
      </w:r>
    </w:p>
    <w:p w14:paraId="41C781E1" w14:textId="77777777" w:rsidR="00C669CA" w:rsidRPr="006760F2" w:rsidRDefault="00C669CA" w:rsidP="00C669CA">
      <w:pPr>
        <w:spacing w:line="264" w:lineRule="auto"/>
        <w:jc w:val="both"/>
        <w:rPr>
          <w:rFonts w:asciiTheme="majorHAnsi" w:hAnsiTheme="majorHAnsi" w:cs="Tahoma"/>
          <w:sz w:val="24"/>
        </w:rPr>
      </w:pPr>
    </w:p>
    <w:p w14:paraId="1DCE7A58"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 kolikor bi bile ugotovljene pri delih ali izdelkih izvajalca take pomanjkljivosti, ki jih ni mogoče popraviti oziroma odstraniti ali bi bila odprava povezana z nesorazmerno visokimi stroški, ima naročnik pravico, da zahteva novo izvedbo del na stroške izvajalca.</w:t>
      </w:r>
    </w:p>
    <w:p w14:paraId="15384123" w14:textId="77777777" w:rsidR="00C669CA" w:rsidRPr="006760F2" w:rsidRDefault="00C669CA" w:rsidP="00C669CA">
      <w:pPr>
        <w:spacing w:line="264" w:lineRule="auto"/>
        <w:jc w:val="both"/>
        <w:rPr>
          <w:rFonts w:asciiTheme="majorHAnsi" w:hAnsiTheme="majorHAnsi" w:cs="Tahoma"/>
          <w:sz w:val="24"/>
        </w:rPr>
      </w:pPr>
    </w:p>
    <w:p w14:paraId="2A2793EA" w14:textId="4300631F"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 primeru, da se v garancijskem roku odkrijejo napake, ki ne bodo odpravljene pred iztekom tega rok</w:t>
      </w:r>
      <w:r w:rsidR="0002376B">
        <w:rPr>
          <w:rFonts w:asciiTheme="majorHAnsi" w:hAnsiTheme="majorHAnsi" w:cs="Tahoma"/>
          <w:sz w:val="24"/>
        </w:rPr>
        <w:t>a</w:t>
      </w:r>
      <w:r w:rsidRPr="006760F2">
        <w:rPr>
          <w:rFonts w:asciiTheme="majorHAnsi" w:hAnsiTheme="majorHAnsi" w:cs="Tahoma"/>
          <w:sz w:val="24"/>
        </w:rPr>
        <w:t>, je izvajalec dolžan podaljšati veljavnost garancije za odpravo napak v garancijskem roku.</w:t>
      </w:r>
    </w:p>
    <w:p w14:paraId="4B623453" w14:textId="77777777" w:rsidR="00C669CA" w:rsidRPr="006760F2" w:rsidRDefault="00C669CA" w:rsidP="00C669CA">
      <w:pPr>
        <w:spacing w:line="264" w:lineRule="auto"/>
        <w:jc w:val="both"/>
        <w:rPr>
          <w:rFonts w:asciiTheme="majorHAnsi" w:hAnsiTheme="majorHAnsi" w:cs="Tahoma"/>
          <w:sz w:val="24"/>
        </w:rPr>
      </w:pPr>
    </w:p>
    <w:p w14:paraId="117E3676"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 xml:space="preserve">XIV. ODSTOP OD POGODBE </w:t>
      </w:r>
    </w:p>
    <w:p w14:paraId="31FC0C55" w14:textId="77777777" w:rsidR="00C669CA" w:rsidRPr="006760F2" w:rsidRDefault="00C669CA" w:rsidP="00C669CA">
      <w:pPr>
        <w:jc w:val="center"/>
        <w:rPr>
          <w:rFonts w:asciiTheme="majorHAnsi" w:hAnsiTheme="majorHAnsi" w:cs="Tahoma"/>
          <w:sz w:val="24"/>
        </w:rPr>
      </w:pPr>
    </w:p>
    <w:p w14:paraId="2D71ECF3"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69BF87A"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Pogodbeni stranki sta sporazumni, da lahko naročnik odstopi od te pogodbe:</w:t>
      </w:r>
    </w:p>
    <w:p w14:paraId="28981DC3" w14:textId="77777777" w:rsidR="00C669CA" w:rsidRPr="006760F2" w:rsidRDefault="00C669CA" w:rsidP="00793672">
      <w:pPr>
        <w:widowControl w:val="0"/>
        <w:numPr>
          <w:ilvl w:val="0"/>
          <w:numId w:val="17"/>
        </w:numPr>
        <w:spacing w:line="264" w:lineRule="auto"/>
        <w:ind w:left="284" w:hanging="284"/>
        <w:jc w:val="both"/>
        <w:rPr>
          <w:rFonts w:asciiTheme="majorHAnsi" w:hAnsiTheme="majorHAnsi" w:cs="Tahoma"/>
          <w:sz w:val="24"/>
        </w:rPr>
      </w:pPr>
      <w:r w:rsidRPr="006760F2">
        <w:rPr>
          <w:rFonts w:asciiTheme="majorHAnsi" w:hAnsiTheme="majorHAnsi" w:cs="Tahoma"/>
          <w:sz w:val="24"/>
        </w:rPr>
        <w:t>če je javno naročilo, ki jel predmet te pogodbe, bistveno spremenjeno, kar terja nov postopek javnega naročanja,</w:t>
      </w:r>
    </w:p>
    <w:p w14:paraId="6EBA9994" w14:textId="77777777" w:rsidR="00C669CA" w:rsidRPr="006760F2" w:rsidRDefault="00C669CA" w:rsidP="00793672">
      <w:pPr>
        <w:widowControl w:val="0"/>
        <w:numPr>
          <w:ilvl w:val="0"/>
          <w:numId w:val="17"/>
        </w:numPr>
        <w:spacing w:line="264" w:lineRule="auto"/>
        <w:ind w:left="284" w:hanging="284"/>
        <w:jc w:val="both"/>
        <w:rPr>
          <w:rFonts w:asciiTheme="majorHAnsi" w:hAnsiTheme="majorHAnsi" w:cs="Tahoma"/>
          <w:sz w:val="24"/>
        </w:rPr>
      </w:pPr>
      <w:r w:rsidRPr="006760F2">
        <w:rPr>
          <w:rFonts w:asciiTheme="majorHAnsi" w:hAnsiTheme="majorHAnsi" w:cs="Tahoma"/>
          <w:sz w:val="24"/>
        </w:rPr>
        <w:t xml:space="preserve">če je bil izvajalec v času oddaje javnega naročila po tej pogodbi v enem od položajev, zaradi katerih bi ga moral naročnik izključiti iz postopka javnega naročanja, pa s tem dejstvom naročnik v postopku javnega naročanja ni bil seznanjen, </w:t>
      </w:r>
    </w:p>
    <w:p w14:paraId="07A2B782" w14:textId="77777777" w:rsidR="00C669CA" w:rsidRPr="006760F2" w:rsidRDefault="00C669CA" w:rsidP="00793672">
      <w:pPr>
        <w:widowControl w:val="0"/>
        <w:numPr>
          <w:ilvl w:val="0"/>
          <w:numId w:val="17"/>
        </w:numPr>
        <w:spacing w:line="264" w:lineRule="auto"/>
        <w:ind w:left="284" w:hanging="284"/>
        <w:jc w:val="both"/>
        <w:rPr>
          <w:rFonts w:asciiTheme="majorHAnsi" w:hAnsiTheme="majorHAnsi" w:cs="Tahoma"/>
          <w:sz w:val="24"/>
        </w:rPr>
      </w:pPr>
      <w:r w:rsidRPr="006760F2">
        <w:rPr>
          <w:rFonts w:asciiTheme="majorHAnsi" w:hAnsiTheme="majorHAnsi" w:cs="Tahoma"/>
          <w:sz w:val="24"/>
        </w:rPr>
        <w:t>zaradi hudih kršitev obveznosti iz PEU; PDEU in ZJN-3, ki jih je po postopku predmetnega javnega naročila, v skladu z 258. členom PDEU ugotovilo Sodišče Evropske unije, javno naročilo, ki je predmet te pogodbe, pa ne bi smelo biti oddano izvajalcu,</w:t>
      </w:r>
    </w:p>
    <w:p w14:paraId="0866A9B5"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sz w:val="24"/>
        </w:rPr>
        <w:t xml:space="preserve">če je naročnik seznanjen, da je pristojni državni organ ali sodišče s pravnomočno odločitvijo ugotovilo kršitev delovne, </w:t>
      </w:r>
      <w:proofErr w:type="spellStart"/>
      <w:r w:rsidRPr="006760F2">
        <w:rPr>
          <w:rFonts w:asciiTheme="majorHAnsi" w:hAnsiTheme="majorHAnsi" w:cs="Tahoma"/>
          <w:sz w:val="24"/>
        </w:rPr>
        <w:t>okoljske</w:t>
      </w:r>
      <w:proofErr w:type="spellEnd"/>
      <w:r w:rsidRPr="006760F2">
        <w:rPr>
          <w:rFonts w:asciiTheme="majorHAnsi" w:hAnsiTheme="majorHAnsi" w:cs="Tahoma"/>
          <w:sz w:val="24"/>
        </w:rPr>
        <w:t xml:space="preserve"> ali socialne zakonodaje s strani izvajalca ali njegovega podizvajalca,</w:t>
      </w:r>
    </w:p>
    <w:p w14:paraId="6589300F"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izvajalec po pisnem pozivu naročnika in naknadnem, največ 7 dnevnem roku, z deli ne začne ali jih  ob morebitni prekinitvi, daljši od 10 dni, ne nadaljuje,</w:t>
      </w:r>
    </w:p>
    <w:p w14:paraId="5B05AF33"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izvajalec posvoji krivdi zamuja z deli več kot 10 dni,</w:t>
      </w:r>
    </w:p>
    <w:p w14:paraId="041F2C1F"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nastalih zamud po krivdi izvajalca, ki imajo za posledico večjo materialno škodo,</w:t>
      </w:r>
    </w:p>
    <w:p w14:paraId="3AEC46A7"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 xml:space="preserve">če jih nadzorni organ že tekom investicije opozori, da izvajalec izvaja dela nestrokovno in vgrajuje materiale, opremo in naprave, ki niso skladni z dokumentacijo v zvezi z oddajo </w:t>
      </w:r>
      <w:r w:rsidRPr="006760F2">
        <w:rPr>
          <w:rFonts w:asciiTheme="majorHAnsi" w:hAnsiTheme="majorHAnsi" w:cs="Tahoma"/>
          <w:color w:val="000000"/>
          <w:sz w:val="24"/>
        </w:rPr>
        <w:lastRenderedPageBreak/>
        <w:t>javnega naročila ali potrjenimi vzorci ali dela izvaja v nasprotju s pravili stroke in dobro prakso ter s tem ogroža varnost delavcev, mimoidočih, stabilnost objekta ali namerno povzroča škodo na objektu ali drugi infrastrukturi,</w:t>
      </w:r>
    </w:p>
    <w:p w14:paraId="155F40A6"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izven pogodbeno dogovorjenih pogojev in brez soglasja naročnika prepusti izvedbo vseh ali pretežnega dela del podizvajalcem, ki niso navedeni v tej pogodbi ali naročnik za vključitev podizvajalca v dela po tej pogodbi, ne da soglasja in ne sklene aneksa k tej pogodbi,</w:t>
      </w:r>
    </w:p>
    <w:p w14:paraId="023FDAD4"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tekoče ne odpravlja in rešuje odškodninskih zahtevkov, zaradi posegov na tuja zemljišča, povzročeno škodo zaradi nestrokovnega izvajanja del, ali namerno in iz malomarnosti povzročeno škodo; izvajalec mora odškodninske zahteve reševati tekoče in sporazumno in o tem tudi redno obveščati nadzor in naročnika,</w:t>
      </w:r>
    </w:p>
    <w:p w14:paraId="66BAA52B" w14:textId="77777777" w:rsidR="00C669CA" w:rsidRPr="006760F2" w:rsidRDefault="00C669CA" w:rsidP="00793672">
      <w:pPr>
        <w:numPr>
          <w:ilvl w:val="0"/>
          <w:numId w:val="17"/>
        </w:numPr>
        <w:tabs>
          <w:tab w:val="left" w:pos="284"/>
        </w:tabs>
        <w:spacing w:line="264" w:lineRule="auto"/>
        <w:ind w:left="284" w:hanging="284"/>
        <w:jc w:val="both"/>
        <w:rPr>
          <w:rFonts w:asciiTheme="majorHAnsi" w:hAnsiTheme="majorHAnsi" w:cs="Tahoma"/>
          <w:color w:val="000000"/>
          <w:sz w:val="24"/>
        </w:rPr>
      </w:pPr>
      <w:r w:rsidRPr="006760F2">
        <w:rPr>
          <w:rFonts w:asciiTheme="majorHAnsi" w:hAnsiTheme="majorHAnsi" w:cs="Tahoma"/>
          <w:color w:val="000000"/>
          <w:sz w:val="24"/>
        </w:rPr>
        <w:t>če izvajalec ne spoštuje določil te pogodbe.</w:t>
      </w:r>
    </w:p>
    <w:p w14:paraId="215F5EA2" w14:textId="77777777" w:rsidR="00C669CA" w:rsidRPr="006760F2" w:rsidRDefault="00C669CA" w:rsidP="00C669CA">
      <w:pPr>
        <w:spacing w:line="264" w:lineRule="auto"/>
        <w:jc w:val="both"/>
        <w:rPr>
          <w:rFonts w:asciiTheme="majorHAnsi" w:hAnsiTheme="majorHAnsi" w:cs="Tahoma"/>
          <w:color w:val="000000"/>
          <w:sz w:val="24"/>
        </w:rPr>
      </w:pPr>
    </w:p>
    <w:p w14:paraId="62BE289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Naročnik začne ustrezne postopke za prekinitev te pogodbe tudi v primeru, da izvajalec ne izpolnjuje pogodbenih obveznosti na način, ki je predviden v tej pogodbi.</w:t>
      </w:r>
    </w:p>
    <w:p w14:paraId="342739F6" w14:textId="77777777" w:rsidR="00C669CA" w:rsidRPr="006760F2" w:rsidRDefault="00C669CA" w:rsidP="00C669CA">
      <w:pPr>
        <w:spacing w:line="264" w:lineRule="auto"/>
        <w:jc w:val="both"/>
        <w:rPr>
          <w:rFonts w:asciiTheme="majorHAnsi" w:hAnsiTheme="majorHAnsi" w:cs="Tahoma"/>
          <w:color w:val="000000"/>
          <w:sz w:val="24"/>
        </w:rPr>
      </w:pPr>
    </w:p>
    <w:p w14:paraId="5FE772CC"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sme odstopiti od pogodbe:</w:t>
      </w:r>
    </w:p>
    <w:p w14:paraId="4D2BF38B" w14:textId="77777777" w:rsidR="00C669CA" w:rsidRPr="006760F2" w:rsidRDefault="00C669CA" w:rsidP="00793672">
      <w:pPr>
        <w:pStyle w:val="Odstavekseznama"/>
        <w:numPr>
          <w:ilvl w:val="0"/>
          <w:numId w:val="17"/>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naročnik ne izpolnjuje svojih pogodbenih obveznosti,</w:t>
      </w:r>
    </w:p>
    <w:p w14:paraId="2A2B09DE" w14:textId="77777777" w:rsidR="00C669CA" w:rsidRPr="006760F2" w:rsidRDefault="00C669CA" w:rsidP="00793672">
      <w:pPr>
        <w:pStyle w:val="Odstavekseznama"/>
        <w:numPr>
          <w:ilvl w:val="0"/>
          <w:numId w:val="17"/>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mu naročnik, tudi po naknadno postavljenem roku, ki ne sme biti krajši od 8 (osem) delovnih dni, ne posreduje navodil v zvezi z njegovimi vprašanji, ki so bistvena za izvedbo del,</w:t>
      </w:r>
    </w:p>
    <w:p w14:paraId="5026527A" w14:textId="77777777" w:rsidR="00C669CA" w:rsidRPr="006760F2" w:rsidRDefault="00C669CA" w:rsidP="00793672">
      <w:pPr>
        <w:pStyle w:val="Odstavekseznama"/>
        <w:numPr>
          <w:ilvl w:val="0"/>
          <w:numId w:val="17"/>
        </w:num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pride izvajalec v položaj, da ni sposoben opraviti pogodbenih del.</w:t>
      </w:r>
    </w:p>
    <w:p w14:paraId="69370170" w14:textId="77777777" w:rsidR="00C669CA" w:rsidRPr="006760F2" w:rsidRDefault="00C669CA" w:rsidP="00C669CA">
      <w:pPr>
        <w:spacing w:line="264" w:lineRule="auto"/>
        <w:jc w:val="both"/>
        <w:rPr>
          <w:rFonts w:asciiTheme="majorHAnsi" w:hAnsiTheme="majorHAnsi" w:cs="Tahoma"/>
          <w:color w:val="000000"/>
          <w:sz w:val="24"/>
        </w:rPr>
      </w:pPr>
    </w:p>
    <w:p w14:paraId="7E3F0DD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Odpoved pogodbe mora biti v vsakem primeru pisna. V odpovedi pogodbe mora biti točno navedeno, na podlagi česa se pogodba prekinja.</w:t>
      </w:r>
    </w:p>
    <w:p w14:paraId="5402B703" w14:textId="77777777" w:rsidR="00C669CA" w:rsidRPr="006760F2" w:rsidRDefault="00C669CA" w:rsidP="00C669CA">
      <w:pPr>
        <w:spacing w:line="264" w:lineRule="auto"/>
        <w:jc w:val="both"/>
        <w:rPr>
          <w:rFonts w:asciiTheme="majorHAnsi" w:hAnsiTheme="majorHAnsi" w:cs="Tahoma"/>
          <w:color w:val="000000"/>
          <w:sz w:val="24"/>
        </w:rPr>
      </w:pPr>
    </w:p>
    <w:p w14:paraId="0733DA1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Če pride do prekinitve te pogodbe po krivdi izvajalca, ima naročnik do izvajalca in podizvajalcev samo še obveznosti, ki izhajajo iz dejansko izvedenega in s strani nadzornega organa potrjena izvedenega dela, ki še ni plačano. Drugih obveznosti do izvajalca ali njegovih podizvajalcev, v primeru iz prve povedi tega odstavka, nima.</w:t>
      </w:r>
    </w:p>
    <w:p w14:paraId="6B4167D5" w14:textId="77777777" w:rsidR="00C669CA" w:rsidRPr="006760F2" w:rsidRDefault="00C669CA" w:rsidP="00C669CA">
      <w:pPr>
        <w:spacing w:line="264" w:lineRule="auto"/>
        <w:rPr>
          <w:rFonts w:asciiTheme="majorHAnsi" w:hAnsiTheme="majorHAnsi" w:cs="Tahoma"/>
          <w:color w:val="000000"/>
          <w:sz w:val="24"/>
        </w:rPr>
      </w:pPr>
    </w:p>
    <w:p w14:paraId="47395648"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XV. POOBLAŠČENE OSEBE</w:t>
      </w:r>
    </w:p>
    <w:p w14:paraId="7DAFE464" w14:textId="77777777" w:rsidR="00C669CA" w:rsidRPr="006760F2" w:rsidRDefault="00C669CA" w:rsidP="00C669CA">
      <w:pPr>
        <w:spacing w:line="264" w:lineRule="auto"/>
        <w:jc w:val="both"/>
        <w:rPr>
          <w:rFonts w:asciiTheme="majorHAnsi" w:hAnsiTheme="majorHAnsi" w:cs="Tahoma"/>
          <w:color w:val="000000"/>
          <w:sz w:val="24"/>
        </w:rPr>
      </w:pPr>
    </w:p>
    <w:p w14:paraId="5FD9C12B"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FD47DBD" w14:textId="4FB2DC0A"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Pooblaščena oseba s strani naročnika je vodja </w:t>
      </w:r>
      <w:r w:rsidR="00CB3888" w:rsidRPr="00CB3888">
        <w:rPr>
          <w:rFonts w:asciiTheme="majorHAnsi" w:eastAsia="Calibri" w:hAnsiTheme="majorHAnsi" w:cs="Tahoma"/>
          <w:color w:val="000000"/>
          <w:sz w:val="24"/>
        </w:rPr>
        <w:t>in skrbnik pogodbe Peter Košir, višji svetovalec za investicije.</w:t>
      </w:r>
    </w:p>
    <w:p w14:paraId="55E8A3CF"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p>
    <w:p w14:paraId="58E12878" w14:textId="77777777" w:rsidR="00C669CA" w:rsidRPr="006760F2" w:rsidRDefault="00C669CA" w:rsidP="00C669CA">
      <w:pPr>
        <w:autoSpaceDE w:val="0"/>
        <w:autoSpaceDN w:val="0"/>
        <w:adjustRightInd w:val="0"/>
        <w:jc w:val="both"/>
        <w:rPr>
          <w:rFonts w:asciiTheme="majorHAnsi" w:eastAsia="Calibri" w:hAnsiTheme="majorHAnsi" w:cs="Tahoma"/>
          <w:color w:val="000000"/>
          <w:sz w:val="24"/>
        </w:rPr>
      </w:pPr>
      <w:r w:rsidRPr="006760F2">
        <w:rPr>
          <w:rFonts w:asciiTheme="majorHAnsi" w:eastAsia="Calibri" w:hAnsiTheme="majorHAnsi" w:cs="Tahoma"/>
          <w:color w:val="000000"/>
          <w:sz w:val="24"/>
        </w:rPr>
        <w:t>Skrbnik pogodbe bo izvajalca po podpisu te pogodbe obvestil o nadzornem organu pri investiciji po tej pogodbi.</w:t>
      </w:r>
    </w:p>
    <w:p w14:paraId="50DA6F7D" w14:textId="77777777" w:rsidR="00F80BA2" w:rsidRPr="006760F2" w:rsidRDefault="00F80BA2" w:rsidP="00C669CA">
      <w:pPr>
        <w:autoSpaceDE w:val="0"/>
        <w:autoSpaceDN w:val="0"/>
        <w:adjustRightInd w:val="0"/>
        <w:jc w:val="both"/>
        <w:rPr>
          <w:rFonts w:asciiTheme="majorHAnsi" w:eastAsia="Calibri" w:hAnsiTheme="majorHAnsi" w:cs="Tahoma"/>
          <w:color w:val="000000"/>
          <w:sz w:val="24"/>
        </w:rPr>
      </w:pPr>
    </w:p>
    <w:p w14:paraId="66F3FDD4" w14:textId="77777777" w:rsidR="00C669CA" w:rsidRPr="006760F2" w:rsidRDefault="00C669CA" w:rsidP="00793672">
      <w:pPr>
        <w:pStyle w:val="Odstavekseznama"/>
        <w:numPr>
          <w:ilvl w:val="0"/>
          <w:numId w:val="14"/>
        </w:numPr>
        <w:autoSpaceDE w:val="0"/>
        <w:autoSpaceDN w:val="0"/>
        <w:adjustRightInd w:val="0"/>
        <w:jc w:val="center"/>
        <w:rPr>
          <w:rFonts w:asciiTheme="majorHAnsi" w:eastAsia="Calibri" w:hAnsiTheme="majorHAnsi" w:cs="Tahoma"/>
          <w:color w:val="000000"/>
          <w:sz w:val="24"/>
        </w:rPr>
      </w:pPr>
      <w:r w:rsidRPr="006760F2">
        <w:rPr>
          <w:rFonts w:asciiTheme="majorHAnsi" w:eastAsia="Calibri" w:hAnsiTheme="majorHAnsi" w:cs="Tahoma"/>
          <w:color w:val="000000"/>
          <w:sz w:val="24"/>
        </w:rPr>
        <w:t>člen</w:t>
      </w:r>
    </w:p>
    <w:p w14:paraId="395D8BAD" w14:textId="34BD9909" w:rsidR="00C669CA" w:rsidRPr="006760F2" w:rsidRDefault="00C669CA" w:rsidP="00C669CA">
      <w:pPr>
        <w:autoSpaceDE w:val="0"/>
        <w:autoSpaceDN w:val="0"/>
        <w:adjustRightInd w:val="0"/>
        <w:rPr>
          <w:rFonts w:asciiTheme="majorHAnsi" w:eastAsia="Calibri" w:hAnsiTheme="majorHAnsi" w:cs="Tahoma"/>
          <w:color w:val="000000"/>
          <w:sz w:val="24"/>
        </w:rPr>
      </w:pPr>
      <w:r w:rsidRPr="006760F2">
        <w:rPr>
          <w:rFonts w:asciiTheme="majorHAnsi" w:eastAsia="Calibri" w:hAnsiTheme="majorHAnsi" w:cs="Tahoma"/>
          <w:color w:val="000000"/>
          <w:sz w:val="24"/>
        </w:rPr>
        <w:t xml:space="preserve">Pooblaščena oseba s strani izvajalca za izvrševanje te pogodbe je _____________________. </w:t>
      </w:r>
    </w:p>
    <w:p w14:paraId="54C447A2" w14:textId="686DCD32" w:rsidR="00C669CA" w:rsidRPr="006760F2" w:rsidRDefault="00C669CA" w:rsidP="00C669CA">
      <w:pPr>
        <w:spacing w:line="264" w:lineRule="auto"/>
        <w:rPr>
          <w:rFonts w:asciiTheme="majorHAnsi" w:hAnsiTheme="majorHAnsi" w:cs="Tahoma"/>
          <w:color w:val="000000"/>
          <w:sz w:val="24"/>
        </w:rPr>
      </w:pPr>
      <w:r w:rsidRPr="006760F2">
        <w:rPr>
          <w:rFonts w:asciiTheme="majorHAnsi" w:eastAsia="Calibri" w:hAnsiTheme="majorHAnsi" w:cs="Tahoma"/>
          <w:color w:val="000000"/>
          <w:sz w:val="24"/>
        </w:rPr>
        <w:t>Odgovorni vodj</w:t>
      </w:r>
      <w:r w:rsidR="00194B1C">
        <w:rPr>
          <w:rFonts w:asciiTheme="majorHAnsi" w:eastAsia="Calibri" w:hAnsiTheme="majorHAnsi" w:cs="Tahoma"/>
          <w:color w:val="000000"/>
          <w:sz w:val="24"/>
        </w:rPr>
        <w:t>a</w:t>
      </w:r>
      <w:r w:rsidRPr="006760F2">
        <w:rPr>
          <w:rFonts w:asciiTheme="majorHAnsi" w:eastAsia="Calibri" w:hAnsiTheme="majorHAnsi" w:cs="Tahoma"/>
          <w:color w:val="000000"/>
          <w:sz w:val="24"/>
        </w:rPr>
        <w:t xml:space="preserve"> del izvajalca je ________________________________________________.</w:t>
      </w:r>
    </w:p>
    <w:p w14:paraId="08FCFF40" w14:textId="22E3B223" w:rsidR="00C669CA" w:rsidRPr="006760F2" w:rsidRDefault="00C669CA" w:rsidP="00C669CA">
      <w:pPr>
        <w:spacing w:line="264" w:lineRule="auto"/>
        <w:rPr>
          <w:rFonts w:asciiTheme="majorHAnsi" w:hAnsiTheme="majorHAnsi" w:cs="Tahoma"/>
          <w:color w:val="000000"/>
          <w:sz w:val="24"/>
        </w:rPr>
      </w:pPr>
      <w:r w:rsidRPr="006760F2">
        <w:rPr>
          <w:rFonts w:asciiTheme="majorHAnsi" w:eastAsia="Calibri" w:hAnsiTheme="majorHAnsi" w:cs="Tahoma"/>
          <w:color w:val="000000"/>
          <w:sz w:val="24"/>
        </w:rPr>
        <w:t xml:space="preserve">Odgovorna oseba za varnost na </w:t>
      </w:r>
      <w:r w:rsidR="00194B1C">
        <w:rPr>
          <w:rFonts w:asciiTheme="majorHAnsi" w:eastAsia="Calibri" w:hAnsiTheme="majorHAnsi" w:cs="Tahoma"/>
          <w:color w:val="000000"/>
          <w:sz w:val="24"/>
        </w:rPr>
        <w:t>gradbišču s strani izvajalca je_</w:t>
      </w:r>
      <w:r w:rsidRPr="006760F2">
        <w:rPr>
          <w:rFonts w:asciiTheme="majorHAnsi" w:eastAsia="Calibri" w:hAnsiTheme="majorHAnsi" w:cs="Tahoma"/>
          <w:color w:val="000000"/>
          <w:sz w:val="24"/>
        </w:rPr>
        <w:t>________________________.</w:t>
      </w:r>
    </w:p>
    <w:p w14:paraId="6CD8F537" w14:textId="77777777" w:rsidR="00C669CA" w:rsidRPr="006760F2" w:rsidRDefault="00C669CA" w:rsidP="00C669CA">
      <w:pPr>
        <w:spacing w:line="264" w:lineRule="auto"/>
        <w:ind w:left="360"/>
        <w:rPr>
          <w:rFonts w:asciiTheme="majorHAnsi" w:hAnsiTheme="majorHAnsi" w:cs="Tahoma"/>
          <w:color w:val="000000"/>
          <w:sz w:val="24"/>
        </w:rPr>
      </w:pPr>
    </w:p>
    <w:p w14:paraId="5A443D4F"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lastRenderedPageBreak/>
        <w:t>člen</w:t>
      </w:r>
    </w:p>
    <w:p w14:paraId="06F0E322"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Naročnik je dolžan obvestiti izvajalca o zamenjavi odgovornih oseb iz 33. člena te pogodbe v roku treh dni po njihov zamenjavi.</w:t>
      </w:r>
    </w:p>
    <w:p w14:paraId="62464440" w14:textId="77777777" w:rsidR="00C669CA" w:rsidRPr="006760F2" w:rsidRDefault="00C669CA" w:rsidP="00C669CA">
      <w:pPr>
        <w:spacing w:line="264" w:lineRule="auto"/>
        <w:rPr>
          <w:rFonts w:asciiTheme="majorHAnsi" w:hAnsiTheme="majorHAnsi" w:cs="Tahoma"/>
          <w:color w:val="000000"/>
          <w:sz w:val="24"/>
        </w:rPr>
      </w:pPr>
    </w:p>
    <w:p w14:paraId="3CB52E3B"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mora naročnika o morebitni zamenjavi odgovornih oseb iz 34. člena te pogodbe pisno obvestiti pred nameravano zamenjavo. Z zamenjavo se mora naročnik strinjati, v nasprotnem primeru zamenjava ni možna.</w:t>
      </w:r>
    </w:p>
    <w:p w14:paraId="0DBB6541" w14:textId="77777777" w:rsidR="00C669CA" w:rsidRPr="006760F2" w:rsidRDefault="00C669CA" w:rsidP="00C669CA">
      <w:pPr>
        <w:spacing w:line="264" w:lineRule="auto"/>
        <w:jc w:val="both"/>
        <w:rPr>
          <w:rFonts w:asciiTheme="majorHAnsi" w:hAnsiTheme="majorHAnsi" w:cs="Tahoma"/>
          <w:color w:val="000000"/>
          <w:sz w:val="24"/>
        </w:rPr>
      </w:pPr>
    </w:p>
    <w:p w14:paraId="69281D97"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430425C9"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Pogodbeni stranki se strinjata, da bosta komunicirali po elektronski pošti in takšno komunikacijo štejeta za veljaven način pošiljanja opominov in vse medsebojne korespondence.</w:t>
      </w:r>
    </w:p>
    <w:p w14:paraId="112A7A7F" w14:textId="77777777" w:rsidR="00C669CA" w:rsidRPr="006760F2" w:rsidRDefault="00C669CA" w:rsidP="00C669CA">
      <w:pPr>
        <w:spacing w:line="264" w:lineRule="auto"/>
        <w:jc w:val="both"/>
        <w:rPr>
          <w:rFonts w:asciiTheme="majorHAnsi" w:hAnsiTheme="majorHAnsi" w:cs="Tahoma"/>
          <w:color w:val="000000"/>
          <w:sz w:val="24"/>
        </w:rPr>
      </w:pPr>
    </w:p>
    <w:p w14:paraId="25AA11E3" w14:textId="7C3C994A" w:rsidR="00DF5153"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Naročnik bo uporabljal elektronski naslov: </w:t>
      </w:r>
      <w:hyperlink r:id="rId8" w:history="1">
        <w:r w:rsidR="00C76229" w:rsidRPr="00884E1D">
          <w:rPr>
            <w:rStyle w:val="Hiperpovezava"/>
            <w:rFonts w:asciiTheme="majorHAnsi" w:hAnsiTheme="majorHAnsi" w:cs="Tahoma"/>
            <w:sz w:val="24"/>
          </w:rPr>
          <w:t>uprava@zelezniki.si</w:t>
        </w:r>
      </w:hyperlink>
      <w:r w:rsidR="00DF5153" w:rsidRPr="006760F2">
        <w:rPr>
          <w:rFonts w:asciiTheme="majorHAnsi" w:hAnsiTheme="majorHAnsi" w:cs="Tahoma"/>
          <w:color w:val="000000"/>
          <w:sz w:val="24"/>
        </w:rPr>
        <w:t>.</w:t>
      </w:r>
    </w:p>
    <w:p w14:paraId="087CEA57" w14:textId="77777777" w:rsidR="00C669CA" w:rsidRPr="006760F2" w:rsidRDefault="00C669CA" w:rsidP="00C669CA">
      <w:pPr>
        <w:spacing w:line="264" w:lineRule="auto"/>
        <w:rPr>
          <w:rFonts w:asciiTheme="majorHAnsi" w:hAnsiTheme="majorHAnsi" w:cs="Tahoma"/>
          <w:color w:val="000000"/>
          <w:sz w:val="24"/>
        </w:rPr>
      </w:pPr>
    </w:p>
    <w:p w14:paraId="3B36B9E9" w14:textId="77777777" w:rsidR="00C669CA" w:rsidRPr="006760F2" w:rsidRDefault="00C669CA" w:rsidP="00C669CA">
      <w:pPr>
        <w:spacing w:line="264" w:lineRule="auto"/>
        <w:rPr>
          <w:rFonts w:asciiTheme="majorHAnsi" w:hAnsiTheme="majorHAnsi" w:cs="Tahoma"/>
          <w:color w:val="000000"/>
          <w:sz w:val="24"/>
        </w:rPr>
      </w:pPr>
      <w:r w:rsidRPr="006760F2">
        <w:rPr>
          <w:rFonts w:asciiTheme="majorHAnsi" w:hAnsiTheme="majorHAnsi" w:cs="Tahoma"/>
          <w:color w:val="000000"/>
          <w:sz w:val="24"/>
        </w:rPr>
        <w:t>Izvajalec bo uporabljal elektronski naslov: __________________________________.</w:t>
      </w:r>
    </w:p>
    <w:p w14:paraId="3D87033A" w14:textId="77777777" w:rsidR="00C669CA" w:rsidRPr="006760F2" w:rsidRDefault="00C669CA" w:rsidP="00C669CA">
      <w:pPr>
        <w:pStyle w:val="Odstavekseznama"/>
        <w:spacing w:line="264" w:lineRule="auto"/>
        <w:rPr>
          <w:rFonts w:asciiTheme="majorHAnsi" w:hAnsiTheme="majorHAnsi" w:cs="Tahoma"/>
          <w:color w:val="000000"/>
          <w:sz w:val="24"/>
        </w:rPr>
      </w:pPr>
    </w:p>
    <w:p w14:paraId="7F938AE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Obe pogodbeni stranki se zavezujeta redno spremljati prejeto pošto. Pošta, poslana na zgoraj navedena elektronska naslova, se šteje nasprotni stranki za vročeno drugi delovni dan po pošiljanju.</w:t>
      </w:r>
    </w:p>
    <w:p w14:paraId="5A44C105" w14:textId="77777777" w:rsidR="00C669CA" w:rsidRPr="006760F2" w:rsidRDefault="00C669CA" w:rsidP="00C669CA">
      <w:pPr>
        <w:spacing w:line="264" w:lineRule="auto"/>
        <w:rPr>
          <w:rFonts w:asciiTheme="majorHAnsi" w:hAnsiTheme="majorHAnsi" w:cs="Tahoma"/>
          <w:color w:val="000000"/>
          <w:sz w:val="24"/>
        </w:rPr>
      </w:pPr>
    </w:p>
    <w:p w14:paraId="1AADB57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Komunikacija in obvestila po tej pogodbi se lahko pošilja tudi pisno na poslovni naslov pogodbene stranke. V primeru, da se pošta, naslovljena na naslovnika, vrne kot </w:t>
      </w:r>
      <w:proofErr w:type="spellStart"/>
      <w:r w:rsidRPr="006760F2">
        <w:rPr>
          <w:rFonts w:asciiTheme="majorHAnsi" w:hAnsiTheme="majorHAnsi" w:cs="Tahoma"/>
          <w:color w:val="000000"/>
          <w:sz w:val="24"/>
        </w:rPr>
        <w:t>neprevzeta</w:t>
      </w:r>
      <w:proofErr w:type="spellEnd"/>
      <w:r w:rsidRPr="006760F2">
        <w:rPr>
          <w:rFonts w:asciiTheme="majorHAnsi" w:hAnsiTheme="majorHAnsi" w:cs="Tahoma"/>
          <w:color w:val="000000"/>
          <w:sz w:val="24"/>
        </w:rPr>
        <w:t>, se šteje, da jo je naslovnik prejel s potekom tretjega delovnega dne, šteto od dne, ko mu je bilo puščeno obvestilo o prispeli poštni pošiljki.</w:t>
      </w:r>
    </w:p>
    <w:p w14:paraId="49F809A3" w14:textId="77777777" w:rsidR="00C669CA" w:rsidRPr="006760F2" w:rsidRDefault="00C669CA" w:rsidP="00C669CA">
      <w:pPr>
        <w:pStyle w:val="Odstavekseznama"/>
        <w:spacing w:line="264" w:lineRule="auto"/>
        <w:rPr>
          <w:rFonts w:asciiTheme="majorHAnsi" w:hAnsiTheme="majorHAnsi" w:cs="Tahoma"/>
          <w:color w:val="000000"/>
          <w:sz w:val="24"/>
        </w:rPr>
      </w:pPr>
    </w:p>
    <w:p w14:paraId="4B968FF3" w14:textId="77777777" w:rsidR="00C669CA" w:rsidRPr="006760F2" w:rsidRDefault="00C669CA" w:rsidP="00C669CA">
      <w:pPr>
        <w:pStyle w:val="Odstavekseznama"/>
        <w:spacing w:line="264" w:lineRule="auto"/>
        <w:jc w:val="center"/>
        <w:rPr>
          <w:rFonts w:asciiTheme="majorHAnsi" w:hAnsiTheme="majorHAnsi" w:cs="Tahoma"/>
          <w:color w:val="000000"/>
          <w:sz w:val="24"/>
        </w:rPr>
      </w:pPr>
      <w:r w:rsidRPr="006760F2">
        <w:rPr>
          <w:rFonts w:asciiTheme="majorHAnsi" w:hAnsiTheme="majorHAnsi" w:cs="Tahoma"/>
          <w:color w:val="000000"/>
          <w:sz w:val="24"/>
        </w:rPr>
        <w:t>XVI. VARSTVO PRI DELU IN VARNOST NA GRADBIŠČU</w:t>
      </w:r>
    </w:p>
    <w:p w14:paraId="6A1D4008"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7F2E5C2D"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v času investicije na celotnem gradbišču upoštevati vse zakonske in druge predpise in določbe varstva pri delu. Izvajalec je dolžan upoštevati tudi vse predpise, ki urejajo področje delovnih razmerij.</w:t>
      </w:r>
    </w:p>
    <w:p w14:paraId="3093326B" w14:textId="77777777" w:rsidR="00C669CA" w:rsidRPr="006760F2" w:rsidRDefault="00C669CA" w:rsidP="00C669CA">
      <w:pPr>
        <w:spacing w:line="264" w:lineRule="auto"/>
        <w:jc w:val="both"/>
        <w:rPr>
          <w:rFonts w:asciiTheme="majorHAnsi" w:hAnsiTheme="majorHAnsi" w:cs="Tahoma"/>
          <w:color w:val="000000"/>
          <w:sz w:val="24"/>
        </w:rPr>
      </w:pPr>
    </w:p>
    <w:p w14:paraId="1A020751"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ima pravico prepovedati dostop do gradbišča katerikoli osebi, ki ni vključena v izvajanje naročila po tej pogodbi, razen osebam, ki jih je pooblastil naročnik ali nadzornik. Izvajalec zagotovi varnost na gradbišču med celotnim obdobjem izvajanja in je odgovoren za sprejetje vseh potrebnih ukrepov v interesu svojih zaposlenih, pooblaščencev naročnika in tretjih oseb, da bi preprečili kakršnokoli izgubo ali nesrečo, ki je lahko posledica izvajanja del.</w:t>
      </w:r>
    </w:p>
    <w:p w14:paraId="5ADF7D19" w14:textId="77777777" w:rsidR="00C669CA" w:rsidRPr="006760F2" w:rsidRDefault="00C669CA" w:rsidP="00C669CA">
      <w:pPr>
        <w:spacing w:line="264" w:lineRule="auto"/>
        <w:jc w:val="both"/>
        <w:rPr>
          <w:rFonts w:asciiTheme="majorHAnsi" w:hAnsiTheme="majorHAnsi" w:cs="Tahoma"/>
          <w:color w:val="000000"/>
          <w:sz w:val="24"/>
        </w:rPr>
      </w:pPr>
    </w:p>
    <w:p w14:paraId="4ACF1DA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na svojo lastno odgovornost in stroške sprejme vse bistvene ukrepe za zagotovitev, da se obstoječe konstrukcije in instalacije zaščitijo, ohranijo in vzdržujejo.</w:t>
      </w:r>
    </w:p>
    <w:p w14:paraId="06B11C8F" w14:textId="77777777" w:rsidR="00C669CA" w:rsidRPr="006760F2" w:rsidRDefault="00C669CA" w:rsidP="00C669CA">
      <w:pPr>
        <w:spacing w:line="264" w:lineRule="auto"/>
        <w:jc w:val="both"/>
        <w:rPr>
          <w:rFonts w:asciiTheme="majorHAnsi" w:hAnsiTheme="majorHAnsi" w:cs="Tahoma"/>
          <w:color w:val="000000"/>
          <w:sz w:val="24"/>
        </w:rPr>
      </w:pPr>
    </w:p>
    <w:p w14:paraId="53A156B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odgovoren za to, da na svoje stroške zagotovi razsvetljavo, varovanje, ograditev in varnostno opremo, ki so potrebni za pravilno izvedbo gradbenih del ali ki jo upravičeno zahteva nadzornik.</w:t>
      </w:r>
    </w:p>
    <w:p w14:paraId="6F88903B" w14:textId="77777777" w:rsidR="00C669CA" w:rsidRPr="006760F2" w:rsidRDefault="00C669CA" w:rsidP="00C669CA">
      <w:pPr>
        <w:spacing w:line="264" w:lineRule="auto"/>
        <w:jc w:val="both"/>
        <w:rPr>
          <w:rFonts w:asciiTheme="majorHAnsi" w:hAnsiTheme="majorHAnsi" w:cs="Tahoma"/>
          <w:color w:val="000000"/>
          <w:sz w:val="24"/>
        </w:rPr>
      </w:pPr>
    </w:p>
    <w:p w14:paraId="65121AE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Za varnost delavcev in ostalih na gradbišču ter mimoidočih je odgovoren izključno izvajalec sam in naročnik iz tega naslova ne nosi nobene odgovornosti.</w:t>
      </w:r>
    </w:p>
    <w:p w14:paraId="029EBFF3" w14:textId="77777777" w:rsidR="00C669CA" w:rsidRPr="006760F2" w:rsidRDefault="00C669CA" w:rsidP="00C669CA">
      <w:pPr>
        <w:spacing w:line="264" w:lineRule="auto"/>
        <w:jc w:val="both"/>
        <w:rPr>
          <w:rFonts w:asciiTheme="majorHAnsi" w:hAnsiTheme="majorHAnsi" w:cs="Tahoma"/>
          <w:color w:val="000000"/>
          <w:sz w:val="24"/>
        </w:rPr>
      </w:pPr>
    </w:p>
    <w:p w14:paraId="1F369151" w14:textId="5EF21EB6"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je dolžan prilagoditi tehnologijo dela razmeram na gradbišču in okoli njega tako, da ne bo povzročal škode </w:t>
      </w:r>
      <w:r w:rsidRPr="00BF4DB8">
        <w:rPr>
          <w:rFonts w:asciiTheme="majorHAnsi" w:hAnsiTheme="majorHAnsi" w:cs="Tahoma"/>
          <w:color w:val="000000"/>
          <w:sz w:val="24"/>
        </w:rPr>
        <w:t xml:space="preserve">na lastnini naročnika ali </w:t>
      </w:r>
      <w:r w:rsidR="00BF4DB8" w:rsidRPr="00BF4DB8">
        <w:rPr>
          <w:rFonts w:asciiTheme="majorHAnsi" w:hAnsiTheme="majorHAnsi" w:cs="Tahoma"/>
          <w:color w:val="000000"/>
          <w:sz w:val="24"/>
        </w:rPr>
        <w:t>lastnini</w:t>
      </w:r>
      <w:r w:rsidRPr="00BF4DB8">
        <w:rPr>
          <w:rFonts w:asciiTheme="majorHAnsi" w:hAnsiTheme="majorHAnsi" w:cs="Tahoma"/>
          <w:color w:val="000000"/>
          <w:sz w:val="24"/>
        </w:rPr>
        <w:t xml:space="preserve"> katerihkoli fizičnih ali pravnih oseb.</w:t>
      </w:r>
    </w:p>
    <w:p w14:paraId="0B718136" w14:textId="77777777" w:rsidR="00C669CA" w:rsidRPr="006760F2" w:rsidRDefault="00C669CA" w:rsidP="00C669CA">
      <w:pPr>
        <w:spacing w:line="264" w:lineRule="auto"/>
        <w:jc w:val="both"/>
        <w:rPr>
          <w:rFonts w:asciiTheme="majorHAnsi" w:hAnsiTheme="majorHAnsi" w:cs="Tahoma"/>
          <w:color w:val="000000"/>
          <w:sz w:val="24"/>
        </w:rPr>
      </w:pPr>
    </w:p>
    <w:p w14:paraId="1C76A24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je dolžan zagotoviti varnost vseh mimoidočih in zagotoviti varnost in stabilnost objektov ves čas izvedbe del po tej pogodbi ter imeti ustrezno zavarovanje gradbišča pri izbrani zavarovalnici, ki bo zajemalo tudi škodo proti tretji osebi.</w:t>
      </w:r>
    </w:p>
    <w:p w14:paraId="0E3B3C7B" w14:textId="77777777" w:rsidR="00C669CA" w:rsidRPr="006760F2" w:rsidRDefault="00C669CA" w:rsidP="00C669CA">
      <w:pPr>
        <w:spacing w:line="264" w:lineRule="auto"/>
        <w:jc w:val="both"/>
        <w:rPr>
          <w:rFonts w:asciiTheme="majorHAnsi" w:hAnsiTheme="majorHAnsi" w:cs="Tahoma"/>
          <w:color w:val="000000"/>
          <w:sz w:val="24"/>
        </w:rPr>
      </w:pPr>
    </w:p>
    <w:p w14:paraId="118BFC4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na svojo lastno odgovornost in stroške sprejme vse varstvene ukrepe, ki jih zahteva dobra gradbena praksa in prevladujoče okoliščine, da zaščiti sosednjo posest ter se izogne povzročitvi katerihkoli neobičajnih motenj na tem premoženju.</w:t>
      </w:r>
    </w:p>
    <w:p w14:paraId="4258D441" w14:textId="77777777" w:rsidR="00C669CA" w:rsidRPr="006760F2" w:rsidRDefault="00C669CA" w:rsidP="00C669CA">
      <w:pPr>
        <w:spacing w:line="264" w:lineRule="auto"/>
        <w:jc w:val="both"/>
        <w:rPr>
          <w:rFonts w:asciiTheme="majorHAnsi" w:hAnsiTheme="majorHAnsi" w:cs="Tahoma"/>
          <w:color w:val="000000"/>
          <w:sz w:val="24"/>
        </w:rPr>
      </w:pPr>
    </w:p>
    <w:p w14:paraId="64D39382"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zagotovi, da dela, ki jih bo izvajal po tej pogodbi, ne povzročajo škode ali ovirajo promet na prometnih povezavah. Zlasti pa mora upoštevati omejitve teže pri izbiranju poti in velikosti vozil in druge mehanizacije, glede na območje, na katerem bo potekala investicija.</w:t>
      </w:r>
    </w:p>
    <w:p w14:paraId="23CED086" w14:textId="77777777" w:rsidR="00C669CA" w:rsidRPr="006760F2" w:rsidRDefault="00C669CA" w:rsidP="00C669CA">
      <w:pPr>
        <w:spacing w:line="264" w:lineRule="auto"/>
        <w:jc w:val="both"/>
        <w:rPr>
          <w:rFonts w:asciiTheme="majorHAnsi" w:hAnsiTheme="majorHAnsi" w:cs="Tahoma"/>
          <w:color w:val="000000"/>
          <w:sz w:val="24"/>
        </w:rPr>
      </w:pPr>
    </w:p>
    <w:p w14:paraId="5022668A"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color w:val="000000"/>
          <w:sz w:val="24"/>
        </w:rPr>
        <w:t>XVII. POSLOVNA SKRIVNOST</w:t>
      </w:r>
      <w:r w:rsidRPr="006760F2">
        <w:rPr>
          <w:rFonts w:asciiTheme="majorHAnsi" w:hAnsiTheme="majorHAnsi" w:cs="Tahoma"/>
          <w:sz w:val="24"/>
        </w:rPr>
        <w:t xml:space="preserve"> IN VARSTVO OSEBNIH PODATKOV</w:t>
      </w:r>
    </w:p>
    <w:p w14:paraId="52C4AF5F" w14:textId="77777777" w:rsidR="00C669CA" w:rsidRPr="006760F2" w:rsidRDefault="00C669CA" w:rsidP="00C669CA">
      <w:pPr>
        <w:spacing w:line="264" w:lineRule="auto"/>
        <w:jc w:val="both"/>
        <w:rPr>
          <w:rFonts w:asciiTheme="majorHAnsi" w:hAnsiTheme="majorHAnsi" w:cs="Tahoma"/>
          <w:color w:val="000000"/>
          <w:sz w:val="24"/>
        </w:rPr>
      </w:pPr>
    </w:p>
    <w:p w14:paraId="5E88B749"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DEC5B5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Podatki iz te pogodbe, kot tudi dokumentacija, ki se nanaša na to pogodbo in njegovo izvajanje, razen podatkov, ki v skladu z veljavnimi predpisi štejejo za javne, se štejejo za poslovno skrivnost.</w:t>
      </w:r>
    </w:p>
    <w:p w14:paraId="2F77E634" w14:textId="77777777" w:rsidR="00C669CA" w:rsidRPr="006760F2" w:rsidRDefault="00C669CA" w:rsidP="00C669CA">
      <w:pPr>
        <w:spacing w:line="264" w:lineRule="auto"/>
        <w:jc w:val="both"/>
        <w:rPr>
          <w:rFonts w:asciiTheme="majorHAnsi" w:hAnsiTheme="majorHAnsi" w:cs="Tahoma"/>
          <w:color w:val="000000"/>
          <w:sz w:val="24"/>
        </w:rPr>
      </w:pPr>
    </w:p>
    <w:p w14:paraId="25C72013"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Izvajalec se obvezuje kot poslovno skrivnost varovati vse informacije, dokumente in druge podatke v zvezi z naročnikom, za katere je izvedel pri izpolnjevanju te pogodbe in se zavezuje, da jih ne bo sporočil tretjim osebam ali uporabil v druge namene, razen za izpolnitev pogodbenih obveznosti in zakonskih določil. Izvajalec bo svojo dolžnost varovanja informacij, dokumentov in drugih podatkov, vezanih na to pogodbo, razširil tudi na vse svoje delavce in na podizvajalce po tej pogodbi, ki so ali bodo, kakorkoli izvrševali celotno ali posamični del storitve v zvezi s to pogodbo. Osebne podatke, s katerimi bo seznanjen izvajalec v času veljavnosti te pogodbe je izvajalec dolžan varovati in jih hraniti v skladu z zakonom, ki ureja varstvo osebnih podatkov in jih ne sme posredovati tretji osebi. </w:t>
      </w:r>
    </w:p>
    <w:p w14:paraId="37B909EA" w14:textId="77777777" w:rsidR="00CB3888" w:rsidRDefault="00CB3888" w:rsidP="00C669CA">
      <w:pPr>
        <w:spacing w:line="264" w:lineRule="auto"/>
        <w:jc w:val="both"/>
        <w:rPr>
          <w:rFonts w:asciiTheme="majorHAnsi" w:hAnsiTheme="majorHAnsi" w:cs="Tahoma"/>
          <w:color w:val="000000"/>
          <w:sz w:val="24"/>
        </w:rPr>
      </w:pPr>
    </w:p>
    <w:p w14:paraId="4DB771EC" w14:textId="2BA6C3FA"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Obveznost varovanja poslovne skrivnosti in varstva osebnih podatkov se nanaša tako na čas trajanja te pogodbe, kot tudi za čas po tem, razen če se pogodbeni stranki ne dogovorita drugače.</w:t>
      </w:r>
    </w:p>
    <w:p w14:paraId="119A4EC4" w14:textId="77777777" w:rsidR="00C669CA" w:rsidRPr="006760F2" w:rsidRDefault="00C669CA" w:rsidP="00C669CA">
      <w:pPr>
        <w:widowControl w:val="0"/>
        <w:spacing w:line="264" w:lineRule="auto"/>
        <w:jc w:val="both"/>
        <w:rPr>
          <w:rFonts w:asciiTheme="majorHAnsi" w:hAnsiTheme="majorHAnsi" w:cs="Tahoma"/>
          <w:color w:val="000000"/>
          <w:sz w:val="24"/>
        </w:rPr>
      </w:pPr>
    </w:p>
    <w:p w14:paraId="67CC7B7C" w14:textId="77777777" w:rsidR="00C669CA" w:rsidRPr="006760F2" w:rsidRDefault="00C669CA" w:rsidP="00C669CA">
      <w:pPr>
        <w:widowControl w:val="0"/>
        <w:spacing w:line="264" w:lineRule="auto"/>
        <w:jc w:val="both"/>
        <w:rPr>
          <w:rFonts w:asciiTheme="majorHAnsi" w:hAnsiTheme="majorHAnsi" w:cs="Tahoma"/>
          <w:color w:val="000000"/>
          <w:sz w:val="24"/>
        </w:rPr>
      </w:pPr>
      <w:r w:rsidRPr="006760F2">
        <w:rPr>
          <w:rFonts w:asciiTheme="majorHAnsi" w:hAnsiTheme="majorHAnsi" w:cs="Tahoma"/>
          <w:color w:val="000000"/>
          <w:sz w:val="24"/>
        </w:rPr>
        <w:t>V primeru kršitve določb o varovanju poslovne skrivnosti in varstva osebnih podatkov je izvajalec naročniku odškodninsko odgovoren.</w:t>
      </w:r>
    </w:p>
    <w:p w14:paraId="2AAA2C6C" w14:textId="77777777" w:rsidR="00C669CA" w:rsidRPr="006760F2" w:rsidRDefault="00C669CA" w:rsidP="00C669CA">
      <w:pPr>
        <w:spacing w:line="264" w:lineRule="auto"/>
        <w:jc w:val="both"/>
        <w:rPr>
          <w:rFonts w:asciiTheme="majorHAnsi" w:hAnsiTheme="majorHAnsi" w:cs="Tahoma"/>
          <w:color w:val="000000"/>
          <w:sz w:val="24"/>
        </w:rPr>
      </w:pPr>
    </w:p>
    <w:p w14:paraId="5D77060C"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lastRenderedPageBreak/>
        <w:t>člen</w:t>
      </w:r>
    </w:p>
    <w:p w14:paraId="3A2FD9E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Vsa dokumentacija, ki jo izdela izvajalec, je last naročnika in jo izvajalec lahko preda tretji osebi le s soglasjem naročnika. Izvajalec je dolžan hraniti izvod kompletnega izvoda dokumentacije v svojem arhivu.</w:t>
      </w:r>
    </w:p>
    <w:p w14:paraId="58C6F05F" w14:textId="77777777" w:rsidR="00C669CA" w:rsidRPr="006760F2" w:rsidRDefault="00C669CA" w:rsidP="00C669CA">
      <w:pPr>
        <w:spacing w:line="264" w:lineRule="auto"/>
        <w:jc w:val="both"/>
        <w:rPr>
          <w:rFonts w:asciiTheme="majorHAnsi" w:hAnsiTheme="majorHAnsi" w:cs="Tahoma"/>
          <w:color w:val="000000"/>
          <w:sz w:val="24"/>
        </w:rPr>
      </w:pPr>
    </w:p>
    <w:p w14:paraId="63003F9B" w14:textId="77777777" w:rsidR="00C669CA" w:rsidRPr="006760F2" w:rsidRDefault="00C669CA" w:rsidP="00C669CA">
      <w:pPr>
        <w:spacing w:line="264" w:lineRule="auto"/>
        <w:jc w:val="center"/>
        <w:rPr>
          <w:rFonts w:asciiTheme="majorHAnsi" w:hAnsiTheme="majorHAnsi" w:cs="Tahoma"/>
          <w:color w:val="000000"/>
          <w:sz w:val="24"/>
        </w:rPr>
      </w:pPr>
      <w:r w:rsidRPr="006760F2">
        <w:rPr>
          <w:rFonts w:asciiTheme="majorHAnsi" w:hAnsiTheme="majorHAnsi" w:cs="Tahoma"/>
          <w:color w:val="000000"/>
          <w:sz w:val="24"/>
        </w:rPr>
        <w:t>XVIII. PROTIKORUPCIJSKA KLAVZULA</w:t>
      </w:r>
    </w:p>
    <w:p w14:paraId="1B950802" w14:textId="77777777" w:rsidR="00C669CA" w:rsidRPr="006760F2" w:rsidRDefault="00C669CA" w:rsidP="00C669CA">
      <w:pPr>
        <w:spacing w:line="264" w:lineRule="auto"/>
        <w:rPr>
          <w:rFonts w:asciiTheme="majorHAnsi" w:hAnsiTheme="majorHAnsi" w:cs="Tahoma"/>
          <w:sz w:val="24"/>
          <w:highlight w:val="yellow"/>
        </w:rPr>
      </w:pPr>
    </w:p>
    <w:p w14:paraId="3F610161"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077EB91D"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Pogodba, pri kateri kdo v imenu ali na račun druge pogodbene stranke, naročniku, predstavniku ali posredniku organa ali organizacije iz javnega sektorja obljubi, ponudi ali da kakšno nedovoljeno korist za:</w:t>
      </w:r>
    </w:p>
    <w:p w14:paraId="23903CF8" w14:textId="77777777" w:rsidR="00C669CA" w:rsidRPr="006760F2" w:rsidRDefault="00C669CA" w:rsidP="00793672">
      <w:pPr>
        <w:numPr>
          <w:ilvl w:val="0"/>
          <w:numId w:val="15"/>
        </w:numPr>
        <w:spacing w:line="264" w:lineRule="auto"/>
        <w:ind w:left="284" w:hanging="284"/>
        <w:jc w:val="both"/>
        <w:rPr>
          <w:rFonts w:asciiTheme="majorHAnsi" w:hAnsiTheme="majorHAnsi" w:cs="Tahoma"/>
          <w:sz w:val="24"/>
        </w:rPr>
      </w:pPr>
      <w:r w:rsidRPr="006760F2">
        <w:rPr>
          <w:rFonts w:asciiTheme="majorHAnsi" w:hAnsiTheme="majorHAnsi" w:cs="Tahoma"/>
          <w:sz w:val="24"/>
        </w:rPr>
        <w:t>pridobitev posla ali</w:t>
      </w:r>
    </w:p>
    <w:p w14:paraId="6F7FA8BE" w14:textId="77777777" w:rsidR="00C669CA" w:rsidRPr="006760F2" w:rsidRDefault="00C669CA" w:rsidP="00793672">
      <w:pPr>
        <w:numPr>
          <w:ilvl w:val="0"/>
          <w:numId w:val="15"/>
        </w:numPr>
        <w:spacing w:line="264" w:lineRule="auto"/>
        <w:ind w:left="284" w:hanging="284"/>
        <w:jc w:val="both"/>
        <w:rPr>
          <w:rFonts w:asciiTheme="majorHAnsi" w:hAnsiTheme="majorHAnsi" w:cs="Tahoma"/>
          <w:sz w:val="24"/>
        </w:rPr>
      </w:pPr>
      <w:r w:rsidRPr="006760F2">
        <w:rPr>
          <w:rFonts w:asciiTheme="majorHAnsi" w:hAnsiTheme="majorHAnsi" w:cs="Tahoma"/>
          <w:sz w:val="24"/>
        </w:rPr>
        <w:t>za sklenitev posla pod ugodnejšimi pogoji ali</w:t>
      </w:r>
    </w:p>
    <w:p w14:paraId="0F797923" w14:textId="77777777" w:rsidR="00C669CA" w:rsidRPr="006760F2" w:rsidRDefault="00C669CA" w:rsidP="00793672">
      <w:pPr>
        <w:numPr>
          <w:ilvl w:val="0"/>
          <w:numId w:val="15"/>
        </w:numPr>
        <w:spacing w:line="264" w:lineRule="auto"/>
        <w:ind w:left="284" w:hanging="284"/>
        <w:jc w:val="both"/>
        <w:rPr>
          <w:rFonts w:asciiTheme="majorHAnsi" w:hAnsiTheme="majorHAnsi" w:cs="Tahoma"/>
          <w:sz w:val="24"/>
        </w:rPr>
      </w:pPr>
      <w:r w:rsidRPr="006760F2">
        <w:rPr>
          <w:rFonts w:asciiTheme="majorHAnsi" w:hAnsiTheme="majorHAnsi" w:cs="Tahoma"/>
          <w:sz w:val="24"/>
        </w:rPr>
        <w:t>za opustitev dolžnega nadzora nad izvajanjem pogodbenih obveznosti ali</w:t>
      </w:r>
    </w:p>
    <w:p w14:paraId="4228EDC9" w14:textId="77777777" w:rsidR="00C669CA" w:rsidRPr="006760F2" w:rsidRDefault="00C669CA" w:rsidP="00793672">
      <w:pPr>
        <w:numPr>
          <w:ilvl w:val="0"/>
          <w:numId w:val="15"/>
        </w:numPr>
        <w:spacing w:line="264" w:lineRule="auto"/>
        <w:ind w:left="284" w:hanging="284"/>
        <w:jc w:val="both"/>
        <w:rPr>
          <w:rFonts w:asciiTheme="majorHAnsi" w:hAnsiTheme="majorHAnsi" w:cs="Tahoma"/>
          <w:sz w:val="24"/>
        </w:rPr>
      </w:pPr>
      <w:r w:rsidRPr="006760F2">
        <w:rPr>
          <w:rFonts w:asciiTheme="majorHAnsi" w:hAnsiTheme="majorHAnsi" w:cs="Tahoma"/>
          <w:sz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7370918"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je nična.</w:t>
      </w:r>
    </w:p>
    <w:p w14:paraId="5564A5B9" w14:textId="77777777" w:rsidR="00C669CA" w:rsidRPr="006760F2" w:rsidRDefault="00C669CA" w:rsidP="00C669CA">
      <w:pPr>
        <w:jc w:val="center"/>
        <w:rPr>
          <w:rFonts w:asciiTheme="majorHAnsi" w:hAnsiTheme="majorHAnsi" w:cs="Tahoma"/>
          <w:sz w:val="24"/>
        </w:rPr>
      </w:pPr>
    </w:p>
    <w:p w14:paraId="11369967"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XIX. TRAJANJE POGODBE</w:t>
      </w:r>
    </w:p>
    <w:p w14:paraId="76A7CD2C" w14:textId="77777777" w:rsidR="00C669CA" w:rsidRPr="006760F2" w:rsidRDefault="00C669CA" w:rsidP="00C669CA">
      <w:pPr>
        <w:jc w:val="center"/>
        <w:rPr>
          <w:rFonts w:asciiTheme="majorHAnsi" w:hAnsiTheme="majorHAnsi" w:cs="Tahoma"/>
          <w:sz w:val="24"/>
        </w:rPr>
      </w:pPr>
    </w:p>
    <w:p w14:paraId="1E76F923"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554079C6"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Ta pogodba je sklenjena z dnem podpisa te pogodbe s strani vseh pogodbenih strank, izvajati pa se začne, ko je izpolnjen pogoj iz 8. člena te pogodbe.</w:t>
      </w:r>
    </w:p>
    <w:p w14:paraId="258C7467" w14:textId="77777777" w:rsidR="00C669CA" w:rsidRPr="006760F2" w:rsidRDefault="00C669CA" w:rsidP="00C669CA">
      <w:pPr>
        <w:spacing w:line="264" w:lineRule="auto"/>
        <w:jc w:val="both"/>
        <w:rPr>
          <w:rFonts w:asciiTheme="majorHAnsi" w:hAnsiTheme="majorHAnsi" w:cs="Tahoma"/>
          <w:color w:val="000000"/>
          <w:sz w:val="24"/>
        </w:rPr>
      </w:pPr>
    </w:p>
    <w:p w14:paraId="185A543C"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Izvedba investicije po tej pogodbi se zaključi z uspešno predajo objektov in izvedbenih del naročnika, v roku, ki je določen s to pogodbo. V kolikor bi se izvajanje pogodbenih del podaljšalo in če tako odloči naročnik sam, se ustrezno podaljša tudi konec izvedbe del in predaja objektov naročniku.</w:t>
      </w:r>
    </w:p>
    <w:p w14:paraId="5C5E39D8" w14:textId="77777777" w:rsidR="00C669CA" w:rsidRPr="006760F2" w:rsidRDefault="00C669CA" w:rsidP="00C669CA">
      <w:pPr>
        <w:spacing w:line="264" w:lineRule="auto"/>
        <w:jc w:val="both"/>
        <w:rPr>
          <w:rFonts w:asciiTheme="majorHAnsi" w:hAnsiTheme="majorHAnsi" w:cs="Tahoma"/>
          <w:color w:val="000000"/>
          <w:sz w:val="24"/>
        </w:rPr>
      </w:pPr>
    </w:p>
    <w:p w14:paraId="25DDE837"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Pogodbene obveznosti so zaključene takrat, ko poteče zadnji garancijski rok po tej pogodbi in so odpravljene vse morebitne napake, ki so ugotovljene v </w:t>
      </w:r>
      <w:r w:rsidR="00F64AF1" w:rsidRPr="006760F2">
        <w:rPr>
          <w:rFonts w:asciiTheme="majorHAnsi" w:hAnsiTheme="majorHAnsi" w:cs="Tahoma"/>
          <w:color w:val="000000"/>
          <w:sz w:val="24"/>
        </w:rPr>
        <w:t xml:space="preserve">tri (3) </w:t>
      </w:r>
      <w:r w:rsidRPr="006760F2">
        <w:rPr>
          <w:rFonts w:asciiTheme="majorHAnsi" w:hAnsiTheme="majorHAnsi" w:cs="Tahoma"/>
          <w:color w:val="000000"/>
          <w:sz w:val="24"/>
        </w:rPr>
        <w:t>letnem garancijskem roku.</w:t>
      </w:r>
    </w:p>
    <w:p w14:paraId="4D224A2A" w14:textId="77777777" w:rsidR="00C669CA" w:rsidRPr="006760F2" w:rsidRDefault="00C669CA" w:rsidP="00C669CA">
      <w:pPr>
        <w:spacing w:line="264" w:lineRule="auto"/>
        <w:jc w:val="both"/>
        <w:rPr>
          <w:rFonts w:asciiTheme="majorHAnsi" w:hAnsiTheme="majorHAnsi" w:cs="Tahoma"/>
          <w:color w:val="000000"/>
          <w:sz w:val="24"/>
        </w:rPr>
      </w:pPr>
    </w:p>
    <w:p w14:paraId="37841256"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XX. REŠEVANJE SPOROV</w:t>
      </w:r>
    </w:p>
    <w:p w14:paraId="60C0485A" w14:textId="77777777" w:rsidR="00C669CA" w:rsidRPr="006760F2" w:rsidRDefault="00C669CA" w:rsidP="00C669CA">
      <w:pPr>
        <w:spacing w:line="264" w:lineRule="auto"/>
        <w:jc w:val="center"/>
        <w:rPr>
          <w:rFonts w:asciiTheme="majorHAnsi" w:hAnsiTheme="majorHAnsi" w:cs="Tahoma"/>
          <w:color w:val="000000"/>
          <w:sz w:val="24"/>
        </w:rPr>
      </w:pPr>
    </w:p>
    <w:p w14:paraId="4BA4A01A"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59EE582" w14:textId="77777777" w:rsidR="00C669CA" w:rsidRPr="006760F2" w:rsidRDefault="00C669CA" w:rsidP="00C669CA">
      <w:pPr>
        <w:widowControl w:val="0"/>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Pogodbeni stranki bosta morebitne spore nastale pri izvrševanju te pogodbe reševali sporazumno, v nasprotnem primeru bo o sporu odločalo stvarno pristojno sodišče po sedežu naročnika po pravu RS.</w:t>
      </w:r>
    </w:p>
    <w:p w14:paraId="3BD75A75" w14:textId="77777777" w:rsidR="00C669CA" w:rsidRPr="006760F2" w:rsidRDefault="00C669CA" w:rsidP="00C669CA">
      <w:pPr>
        <w:widowControl w:val="0"/>
        <w:spacing w:line="264" w:lineRule="auto"/>
        <w:jc w:val="both"/>
        <w:rPr>
          <w:rFonts w:asciiTheme="majorHAnsi" w:hAnsiTheme="majorHAnsi" w:cs="Tahoma"/>
          <w:color w:val="000000"/>
          <w:sz w:val="24"/>
        </w:rPr>
      </w:pPr>
    </w:p>
    <w:p w14:paraId="4FB6171D" w14:textId="77777777" w:rsidR="00C669CA" w:rsidRPr="006760F2" w:rsidRDefault="00C669CA" w:rsidP="00C669CA">
      <w:pPr>
        <w:widowControl w:val="0"/>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Določila te pogodbe se presojajo z uporabo Posebnih gradbenih uzanc, Obligacijskega zakonika in predpisi, ki urejajo področje premeta te pogodbe, razen, če niso v nasprotju z določili </w:t>
      </w:r>
      <w:r w:rsidRPr="006760F2">
        <w:rPr>
          <w:rFonts w:asciiTheme="majorHAnsi" w:hAnsiTheme="majorHAnsi" w:cs="Tahoma"/>
          <w:color w:val="000000"/>
          <w:sz w:val="24"/>
        </w:rPr>
        <w:lastRenderedPageBreak/>
        <w:t>dokumentacije v zvezi z oddajo javnega naročila iz 1. člena te pogodbe in ti pogodbo.</w:t>
      </w:r>
    </w:p>
    <w:p w14:paraId="17A1A0DC" w14:textId="77777777" w:rsidR="00C669CA" w:rsidRPr="006760F2" w:rsidRDefault="00C669CA" w:rsidP="00C669CA">
      <w:pPr>
        <w:spacing w:line="264" w:lineRule="auto"/>
        <w:jc w:val="both"/>
        <w:rPr>
          <w:rFonts w:asciiTheme="majorHAnsi" w:hAnsiTheme="majorHAnsi" w:cs="Tahoma"/>
          <w:color w:val="000000"/>
          <w:sz w:val="24"/>
        </w:rPr>
      </w:pPr>
    </w:p>
    <w:p w14:paraId="2EA4CBEC" w14:textId="77777777" w:rsidR="00C669CA" w:rsidRPr="006760F2" w:rsidRDefault="00C669CA" w:rsidP="00C669CA">
      <w:pPr>
        <w:jc w:val="center"/>
        <w:rPr>
          <w:rFonts w:asciiTheme="majorHAnsi" w:hAnsiTheme="majorHAnsi" w:cs="Tahoma"/>
          <w:sz w:val="24"/>
        </w:rPr>
      </w:pPr>
      <w:r w:rsidRPr="006760F2">
        <w:rPr>
          <w:rFonts w:asciiTheme="majorHAnsi" w:hAnsiTheme="majorHAnsi" w:cs="Tahoma"/>
          <w:sz w:val="24"/>
        </w:rPr>
        <w:t>XXI. DRUGE DOLOČBE</w:t>
      </w:r>
    </w:p>
    <w:p w14:paraId="032FF8D3" w14:textId="77777777" w:rsidR="00C669CA" w:rsidRPr="006760F2" w:rsidRDefault="00C669CA" w:rsidP="00C669CA">
      <w:pPr>
        <w:spacing w:line="264" w:lineRule="auto"/>
        <w:jc w:val="center"/>
        <w:rPr>
          <w:rFonts w:asciiTheme="majorHAnsi" w:hAnsiTheme="majorHAnsi" w:cs="Tahoma"/>
          <w:color w:val="000000"/>
          <w:sz w:val="24"/>
        </w:rPr>
      </w:pPr>
    </w:p>
    <w:p w14:paraId="62697331"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2751605"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ne more prenesti nobene pogodbene obveznosti na tretjo osebo, razen če za to dobi pisno soglasje naročnika.</w:t>
      </w:r>
    </w:p>
    <w:p w14:paraId="60DA618E"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4DD7714"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V kolikor bi v času veljavnosti te pogodbe prišlo do spremembe statusa izvajalca, naročnik samostojno odloči o prenosu obveznosti iz te pogodbe na tretjo osebo v skladu s predpisi, ki urejajo prenesene pogodbe in skladno z določbami zakona, ki ureja področje javnega naročanja.</w:t>
      </w:r>
    </w:p>
    <w:p w14:paraId="2F2E19BA" w14:textId="77777777" w:rsidR="00C669CA" w:rsidRPr="006760F2" w:rsidRDefault="00C669CA" w:rsidP="00C669CA">
      <w:pPr>
        <w:spacing w:line="264" w:lineRule="auto"/>
        <w:jc w:val="both"/>
        <w:rPr>
          <w:rFonts w:asciiTheme="majorHAnsi" w:hAnsiTheme="majorHAnsi" w:cs="Tahoma"/>
          <w:color w:val="000000"/>
          <w:sz w:val="24"/>
        </w:rPr>
      </w:pPr>
    </w:p>
    <w:p w14:paraId="169DB7C9"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3BA04AE0" w14:textId="77777777"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Izvajalec terjatev, ki jih ima na podlagi te pogodbe do naročnika, ne sme prenesti na drugega (prepoved cesije). Prenos terjatev kljub temu dogovoru nima pravnega učinka.</w:t>
      </w:r>
    </w:p>
    <w:p w14:paraId="0F653757" w14:textId="77777777" w:rsidR="00C669CA" w:rsidRPr="006760F2" w:rsidRDefault="00C669CA" w:rsidP="00C669CA">
      <w:pPr>
        <w:spacing w:line="264" w:lineRule="auto"/>
        <w:jc w:val="both"/>
        <w:rPr>
          <w:rFonts w:asciiTheme="majorHAnsi" w:hAnsiTheme="majorHAnsi" w:cs="Tahoma"/>
          <w:color w:val="000000"/>
          <w:sz w:val="24"/>
        </w:rPr>
      </w:pPr>
    </w:p>
    <w:p w14:paraId="3908AE6B"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1D17FFFC"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Izvajalec se obvezuje, da bo v roku osmih dni od dneva prejema poziva s strani naročnika, naročniku, v kolikor jih bo zahteval, posredoval podatke o:</w:t>
      </w:r>
    </w:p>
    <w:p w14:paraId="3CC43A78" w14:textId="77777777" w:rsidR="00C669CA" w:rsidRPr="006760F2" w:rsidRDefault="00C669CA" w:rsidP="00793672">
      <w:pPr>
        <w:numPr>
          <w:ilvl w:val="0"/>
          <w:numId w:val="16"/>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 xml:space="preserve">svojih ustanoviteljih, družbenikih, vključno s tihimi družbeniki, delničarjih, </w:t>
      </w:r>
      <w:proofErr w:type="spellStart"/>
      <w:r w:rsidRPr="006760F2">
        <w:rPr>
          <w:rFonts w:asciiTheme="majorHAnsi" w:hAnsiTheme="majorHAnsi" w:cs="Tahoma"/>
          <w:sz w:val="24"/>
        </w:rPr>
        <w:t>komanditistih</w:t>
      </w:r>
      <w:proofErr w:type="spellEnd"/>
      <w:r w:rsidRPr="006760F2">
        <w:rPr>
          <w:rFonts w:asciiTheme="majorHAnsi" w:hAnsiTheme="majorHAnsi" w:cs="Tahoma"/>
          <w:sz w:val="24"/>
        </w:rPr>
        <w:t xml:space="preserve"> ali drugih lastnikih in podatke o lastniških deležih navedenih oseb,</w:t>
      </w:r>
    </w:p>
    <w:p w14:paraId="4F03D1DA" w14:textId="77777777" w:rsidR="00C669CA" w:rsidRPr="006760F2" w:rsidRDefault="00C669CA" w:rsidP="00793672">
      <w:pPr>
        <w:numPr>
          <w:ilvl w:val="0"/>
          <w:numId w:val="16"/>
        </w:numPr>
        <w:tabs>
          <w:tab w:val="left" w:pos="284"/>
        </w:tabs>
        <w:spacing w:line="264" w:lineRule="auto"/>
        <w:ind w:left="284" w:hanging="284"/>
        <w:jc w:val="both"/>
        <w:rPr>
          <w:rFonts w:asciiTheme="majorHAnsi" w:hAnsiTheme="majorHAnsi" w:cs="Tahoma"/>
          <w:sz w:val="24"/>
        </w:rPr>
      </w:pPr>
      <w:r w:rsidRPr="006760F2">
        <w:rPr>
          <w:rFonts w:asciiTheme="majorHAnsi" w:hAnsiTheme="majorHAnsi" w:cs="Tahoma"/>
          <w:sz w:val="24"/>
        </w:rPr>
        <w:t>gospodarskih subjektih, za katere se glede na določbe zakona, ki ureja gospodarske družbe šteje, da so z njim povezane družbe.</w:t>
      </w:r>
    </w:p>
    <w:p w14:paraId="6096843E" w14:textId="77777777" w:rsidR="00C669CA" w:rsidRPr="006760F2" w:rsidRDefault="00C669CA" w:rsidP="00C669CA">
      <w:pPr>
        <w:spacing w:line="264" w:lineRule="auto"/>
        <w:jc w:val="both"/>
        <w:rPr>
          <w:rFonts w:asciiTheme="majorHAnsi" w:hAnsiTheme="majorHAnsi" w:cs="Tahoma"/>
          <w:color w:val="000000"/>
          <w:sz w:val="24"/>
        </w:rPr>
      </w:pPr>
    </w:p>
    <w:p w14:paraId="095C1585" w14:textId="77777777" w:rsidR="00C669CA" w:rsidRPr="006760F2" w:rsidRDefault="00C669CA" w:rsidP="00793672">
      <w:pPr>
        <w:pStyle w:val="Odstavekseznama"/>
        <w:numPr>
          <w:ilvl w:val="0"/>
          <w:numId w:val="14"/>
        </w:numPr>
        <w:spacing w:line="264" w:lineRule="auto"/>
        <w:jc w:val="center"/>
        <w:rPr>
          <w:rFonts w:asciiTheme="majorHAnsi" w:hAnsiTheme="majorHAnsi" w:cs="Tahoma"/>
          <w:sz w:val="24"/>
        </w:rPr>
      </w:pPr>
      <w:r w:rsidRPr="006760F2">
        <w:rPr>
          <w:rFonts w:asciiTheme="majorHAnsi" w:hAnsiTheme="majorHAnsi" w:cs="Tahoma"/>
          <w:sz w:val="24"/>
        </w:rPr>
        <w:t>člen</w:t>
      </w:r>
    </w:p>
    <w:p w14:paraId="2CB23E5F"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Vsaka pogodbena stranka lahko kadarkoli predlaga spremembe in ali dopolnitve pogodbe, ki se dogovorijo in uredijo pisno v obliki aneksov k tej pogodbi.</w:t>
      </w:r>
    </w:p>
    <w:p w14:paraId="4D0F9F0C" w14:textId="77777777" w:rsidR="00C669CA" w:rsidRPr="006760F2" w:rsidRDefault="00C669CA" w:rsidP="00C669CA">
      <w:pPr>
        <w:spacing w:line="264" w:lineRule="auto"/>
        <w:jc w:val="both"/>
        <w:rPr>
          <w:rFonts w:asciiTheme="majorHAnsi" w:hAnsiTheme="majorHAnsi" w:cs="Tahoma"/>
          <w:sz w:val="24"/>
        </w:rPr>
      </w:pPr>
    </w:p>
    <w:p w14:paraId="6B5575B6"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4891A59A" w14:textId="149FF63C" w:rsidR="00C669CA" w:rsidRPr="006760F2" w:rsidRDefault="00C669CA" w:rsidP="00C669CA">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Ta pogodba je sestavljena v </w:t>
      </w:r>
      <w:r w:rsidR="00F46B9B">
        <w:rPr>
          <w:rFonts w:asciiTheme="majorHAnsi" w:hAnsiTheme="majorHAnsi" w:cs="Tahoma"/>
          <w:color w:val="000000"/>
          <w:sz w:val="24"/>
        </w:rPr>
        <w:t>petih</w:t>
      </w:r>
      <w:r w:rsidRPr="006760F2">
        <w:rPr>
          <w:rFonts w:asciiTheme="majorHAnsi" w:hAnsiTheme="majorHAnsi" w:cs="Tahoma"/>
          <w:color w:val="000000"/>
          <w:sz w:val="24"/>
        </w:rPr>
        <w:t xml:space="preserve"> (</w:t>
      </w:r>
      <w:r w:rsidR="00F46B9B">
        <w:rPr>
          <w:rFonts w:asciiTheme="majorHAnsi" w:hAnsiTheme="majorHAnsi" w:cs="Tahoma"/>
          <w:color w:val="000000"/>
          <w:sz w:val="24"/>
        </w:rPr>
        <w:t>5</w:t>
      </w:r>
      <w:r w:rsidRPr="006760F2">
        <w:rPr>
          <w:rFonts w:asciiTheme="majorHAnsi" w:hAnsiTheme="majorHAnsi" w:cs="Tahoma"/>
          <w:color w:val="000000"/>
          <w:sz w:val="24"/>
        </w:rPr>
        <w:t>) enakih izvodih, od katerih ima vsak značaj izvirnika in od katerih prejme vsaka pogodbena stranka po dva (2) izvoda</w:t>
      </w:r>
      <w:r w:rsidR="00F46B9B">
        <w:rPr>
          <w:rFonts w:asciiTheme="majorHAnsi" w:hAnsiTheme="majorHAnsi" w:cs="Tahoma"/>
          <w:color w:val="000000"/>
          <w:sz w:val="24"/>
        </w:rPr>
        <w:t>, en (1) izvod pa je namenjen za nadzor</w:t>
      </w:r>
      <w:r w:rsidRPr="006760F2">
        <w:rPr>
          <w:rFonts w:asciiTheme="majorHAnsi" w:hAnsiTheme="majorHAnsi" w:cs="Tahoma"/>
          <w:color w:val="000000"/>
          <w:sz w:val="24"/>
        </w:rPr>
        <w:t>.</w:t>
      </w:r>
    </w:p>
    <w:p w14:paraId="168AE0BC" w14:textId="77777777" w:rsidR="00C669CA" w:rsidRPr="006760F2" w:rsidRDefault="00C669CA" w:rsidP="00C669CA">
      <w:pPr>
        <w:spacing w:line="264" w:lineRule="auto"/>
        <w:jc w:val="both"/>
        <w:rPr>
          <w:rFonts w:asciiTheme="majorHAnsi" w:hAnsiTheme="majorHAnsi" w:cs="Tahoma"/>
          <w:color w:val="000000"/>
          <w:sz w:val="24"/>
        </w:rPr>
      </w:pPr>
    </w:p>
    <w:p w14:paraId="68DC5354" w14:textId="77777777" w:rsidR="00C669CA" w:rsidRPr="006760F2" w:rsidRDefault="00C669CA" w:rsidP="00793672">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67759ED8" w14:textId="73E33C85" w:rsidR="00C669CA" w:rsidRDefault="00C669CA" w:rsidP="003F04CE">
      <w:pPr>
        <w:spacing w:line="264" w:lineRule="auto"/>
        <w:jc w:val="both"/>
        <w:rPr>
          <w:rFonts w:asciiTheme="majorHAnsi" w:hAnsiTheme="majorHAnsi" w:cs="Tahoma"/>
          <w:color w:val="000000"/>
          <w:sz w:val="24"/>
        </w:rPr>
      </w:pPr>
      <w:r w:rsidRPr="006760F2">
        <w:rPr>
          <w:rFonts w:asciiTheme="majorHAnsi" w:hAnsiTheme="majorHAnsi" w:cs="Tahoma"/>
          <w:color w:val="000000"/>
          <w:sz w:val="24"/>
        </w:rPr>
        <w:t>Pogodba je veljavna z dnem, ko izvajalec izroči naročniku garancij</w:t>
      </w:r>
      <w:r w:rsidR="00C171F3">
        <w:rPr>
          <w:rFonts w:asciiTheme="majorHAnsi" w:hAnsiTheme="majorHAnsi" w:cs="Tahoma"/>
          <w:color w:val="000000"/>
          <w:sz w:val="24"/>
        </w:rPr>
        <w:t>o</w:t>
      </w:r>
      <w:r w:rsidRPr="006760F2">
        <w:rPr>
          <w:rFonts w:asciiTheme="majorHAnsi" w:hAnsiTheme="majorHAnsi" w:cs="Tahoma"/>
          <w:color w:val="000000"/>
          <w:sz w:val="24"/>
        </w:rPr>
        <w:t xml:space="preserve"> za dobro izvedbo pogodbenih obveznosti in s tem izpolni pogoj iz 8. člena te pogodbe. </w:t>
      </w:r>
    </w:p>
    <w:p w14:paraId="0AFB2F8D" w14:textId="77777777" w:rsidR="00413105" w:rsidRDefault="00413105" w:rsidP="003F04CE">
      <w:pPr>
        <w:spacing w:line="264" w:lineRule="auto"/>
        <w:jc w:val="both"/>
        <w:rPr>
          <w:rFonts w:asciiTheme="majorHAnsi" w:hAnsiTheme="majorHAnsi" w:cs="Tahoma"/>
          <w:color w:val="000000"/>
          <w:sz w:val="24"/>
        </w:rPr>
      </w:pPr>
    </w:p>
    <w:p w14:paraId="687CBB8A" w14:textId="77777777" w:rsidR="00413105" w:rsidRPr="006760F2" w:rsidRDefault="00413105" w:rsidP="00413105">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21020B1A" w14:textId="77777777" w:rsidR="00413105" w:rsidRDefault="00413105" w:rsidP="003F04CE">
      <w:pPr>
        <w:spacing w:line="264" w:lineRule="auto"/>
        <w:jc w:val="both"/>
        <w:rPr>
          <w:rFonts w:asciiTheme="majorHAnsi" w:hAnsiTheme="majorHAnsi" w:cs="Tahoma"/>
          <w:color w:val="000000"/>
          <w:sz w:val="24"/>
        </w:rPr>
      </w:pPr>
    </w:p>
    <w:p w14:paraId="5C86BF8C" w14:textId="77777777" w:rsidR="00413105" w:rsidRPr="00413105" w:rsidRDefault="00413105" w:rsidP="00413105">
      <w:pPr>
        <w:spacing w:line="264" w:lineRule="auto"/>
        <w:jc w:val="both"/>
        <w:rPr>
          <w:rFonts w:asciiTheme="majorHAnsi" w:hAnsiTheme="majorHAnsi" w:cs="Tahoma"/>
          <w:iCs/>
          <w:color w:val="000000"/>
          <w:sz w:val="24"/>
        </w:rPr>
      </w:pPr>
      <w:r w:rsidRPr="00413105">
        <w:rPr>
          <w:rFonts w:asciiTheme="majorHAnsi" w:hAnsiTheme="majorHAnsi" w:cs="Tahoma"/>
          <w:iCs/>
          <w:color w:val="000000"/>
          <w:sz w:val="24"/>
        </w:rPr>
        <w:t xml:space="preserve">Ministrstvo za infrastrukturo in energetiko, ki je v vlogi posredniškega telesa in pogodbene stranke se zavezujejo k varovanju osebnih podatkov in poslovnih skrivnosti v skladu z vsakokratno veljavnim predpisom, ki ureja varstvo osebnih podatkov in poslovnih skrivnosti, predvsem z Zakonom o varstvu osebnih podatkov (Uradni list RS, št. 163/22) (v nadaljevanju: </w:t>
      </w:r>
      <w:r w:rsidRPr="00413105">
        <w:rPr>
          <w:rFonts w:asciiTheme="majorHAnsi" w:hAnsiTheme="majorHAnsi" w:cs="Tahoma"/>
          <w:iCs/>
          <w:color w:val="000000"/>
          <w:sz w:val="24"/>
        </w:rPr>
        <w:lastRenderedPageBreak/>
        <w:t xml:space="preserve">ZVOP-2), Zakonom o poslovni skrivnosti (Uradni list RS, št. 22/2019 – </w:t>
      </w:r>
      <w:proofErr w:type="spellStart"/>
      <w:r w:rsidRPr="00413105">
        <w:rPr>
          <w:rFonts w:asciiTheme="majorHAnsi" w:hAnsiTheme="majorHAnsi" w:cs="Tahoma"/>
          <w:iCs/>
          <w:color w:val="000000"/>
          <w:sz w:val="24"/>
        </w:rPr>
        <w:t>ZposS</w:t>
      </w:r>
      <w:proofErr w:type="spellEnd"/>
      <w:r w:rsidRPr="00413105">
        <w:rPr>
          <w:rFonts w:asciiTheme="majorHAnsi" w:hAnsiTheme="majorHAnsi" w:cs="Tahoma"/>
          <w:iCs/>
          <w:color w:val="000000"/>
          <w:sz w:val="24"/>
        </w:rPr>
        <w:t>)  in z Uredbo EU 2016/679 Evropskega parlamenta in Sveta z dne 27.aprila 2016 o varstvu posameznikov pri obdelavi osebnih podatkov in o prostem pretoku takih podatkov ter o razveljavitvi Direktive 95/46/ES (Splošna uredba o varstvu podatkov) s spremembami.</w:t>
      </w:r>
    </w:p>
    <w:p w14:paraId="386F50A6" w14:textId="77777777" w:rsidR="00413105" w:rsidRPr="00413105" w:rsidRDefault="00413105" w:rsidP="00413105">
      <w:pPr>
        <w:spacing w:line="264" w:lineRule="auto"/>
        <w:jc w:val="both"/>
        <w:rPr>
          <w:rFonts w:asciiTheme="majorHAnsi" w:hAnsiTheme="majorHAnsi" w:cs="Tahoma"/>
          <w:iCs/>
          <w:color w:val="000000"/>
          <w:sz w:val="24"/>
        </w:rPr>
      </w:pPr>
    </w:p>
    <w:p w14:paraId="2175D4A3" w14:textId="77777777" w:rsidR="00413105" w:rsidRPr="00413105" w:rsidRDefault="00413105" w:rsidP="00413105">
      <w:pPr>
        <w:spacing w:line="264" w:lineRule="auto"/>
        <w:jc w:val="both"/>
        <w:rPr>
          <w:rFonts w:asciiTheme="majorHAnsi" w:hAnsiTheme="majorHAnsi" w:cs="Tahoma"/>
          <w:iCs/>
          <w:color w:val="000000"/>
          <w:sz w:val="24"/>
        </w:rPr>
      </w:pPr>
      <w:r w:rsidRPr="00413105">
        <w:rPr>
          <w:rFonts w:asciiTheme="majorHAnsi" w:hAnsiTheme="majorHAnsi" w:cs="Tahoma"/>
          <w:iCs/>
          <w:color w:val="000000"/>
          <w:sz w:val="24"/>
        </w:rPr>
        <w:t xml:space="preserve">Upravičenec na podlagi 69. člena in Priloge XVII Uredbe 2021/1060/EU pridobiva, evidentira, obdeluje in hrani osebne podatke izključno za namen revizij in nadzora ter za zagotovitev primerljivih informacij o porabi sredstev v zvezi z operacijo. V ta namen bo moral upravičenec pri izvajanju operacije zagotoviti:  </w:t>
      </w:r>
    </w:p>
    <w:p w14:paraId="406B2D02" w14:textId="77777777" w:rsidR="00413105" w:rsidRPr="00413105" w:rsidRDefault="00413105" w:rsidP="00413105">
      <w:pPr>
        <w:spacing w:line="264" w:lineRule="auto"/>
        <w:jc w:val="both"/>
        <w:rPr>
          <w:rFonts w:asciiTheme="majorHAnsi" w:hAnsiTheme="majorHAnsi" w:cs="Tahoma"/>
          <w:iCs/>
          <w:color w:val="000000"/>
          <w:sz w:val="24"/>
        </w:rPr>
      </w:pPr>
      <w:r w:rsidRPr="00413105">
        <w:rPr>
          <w:rFonts w:asciiTheme="majorHAnsi" w:hAnsiTheme="majorHAnsi" w:cs="Tahoma"/>
          <w:iCs/>
          <w:color w:val="000000"/>
          <w:sz w:val="24"/>
        </w:rPr>
        <w:t>- podatke o izvajalcih in njihovih dejanskih lastnikih, in sicer v primerih, ko se operacija izvaja v skladu s pravili javnega naročanja Unije, kot to izhaja iz obvezne uporabe zakonodaje o javnem naročanju, ki prenaša Direktivo 2014/24/EU Evropskega parlamenta in Sveta z dne 26. februarja 2014 o javnem naročanju in razveljavitvi Direktive 2004/18/ES (UL L 94 z dne 28. 3. 2014, str. 65) oziroma Direktivo 2014/25/EU Evropskega parlamenta in Sveta z dne 26. februarja 2014 o javnem naročanju naročnikov, ki opravljajo dejavnosti v vodnem, energetskem in prometnem sektorju ter sektorju poštnih storitev ter o razveljavitvi Direktive 2004/17/ES (UL L 94 z dne 28. 3. 2014, str. 243);</w:t>
      </w:r>
    </w:p>
    <w:p w14:paraId="6AAA7D9D" w14:textId="77777777" w:rsidR="00413105" w:rsidRPr="00413105" w:rsidRDefault="00413105" w:rsidP="00413105">
      <w:pPr>
        <w:spacing w:line="264" w:lineRule="auto"/>
        <w:jc w:val="both"/>
        <w:rPr>
          <w:rFonts w:asciiTheme="majorHAnsi" w:hAnsiTheme="majorHAnsi" w:cs="Tahoma"/>
          <w:iCs/>
          <w:color w:val="000000"/>
          <w:sz w:val="24"/>
        </w:rPr>
      </w:pPr>
      <w:r w:rsidRPr="00413105">
        <w:rPr>
          <w:rFonts w:asciiTheme="majorHAnsi" w:hAnsiTheme="majorHAnsi" w:cs="Tahoma"/>
          <w:iCs/>
          <w:color w:val="000000"/>
          <w:sz w:val="24"/>
        </w:rPr>
        <w:t>- podatke o podizvajalcih, kadar so ti vključeni v izvajanje operacije v okviru postopkov iz prejšnje alineje in kadar vrednost njihovih prevzetih del presega 50.000 EUR.</w:t>
      </w:r>
    </w:p>
    <w:p w14:paraId="29A1F2B6" w14:textId="77777777" w:rsidR="00413105" w:rsidRPr="00413105" w:rsidRDefault="00413105" w:rsidP="00413105">
      <w:pPr>
        <w:spacing w:line="264" w:lineRule="auto"/>
        <w:jc w:val="both"/>
        <w:rPr>
          <w:rFonts w:asciiTheme="majorHAnsi" w:hAnsiTheme="majorHAnsi" w:cs="Tahoma"/>
          <w:iCs/>
          <w:color w:val="000000"/>
          <w:sz w:val="24"/>
        </w:rPr>
      </w:pPr>
    </w:p>
    <w:p w14:paraId="44E90190" w14:textId="77777777" w:rsidR="00413105" w:rsidRPr="00413105" w:rsidRDefault="00413105" w:rsidP="00413105">
      <w:pPr>
        <w:spacing w:line="264" w:lineRule="auto"/>
        <w:jc w:val="both"/>
        <w:rPr>
          <w:rFonts w:asciiTheme="majorHAnsi" w:hAnsiTheme="majorHAnsi" w:cs="Tahoma"/>
          <w:iCs/>
          <w:color w:val="000000"/>
          <w:sz w:val="24"/>
        </w:rPr>
      </w:pPr>
      <w:r w:rsidRPr="00413105">
        <w:rPr>
          <w:rFonts w:asciiTheme="majorHAnsi" w:hAnsiTheme="majorHAnsi" w:cs="Tahoma"/>
          <w:iCs/>
          <w:color w:val="000000"/>
          <w:sz w:val="24"/>
        </w:rPr>
        <w:t>Podatki iz prejšnjega odstavka vključujejo imena in priimke, datume rojstva ter identifikacijske številke za DDV ali davčne identifikacijske številke zadevnih oseb in subjektov.</w:t>
      </w:r>
    </w:p>
    <w:p w14:paraId="39EDDC29" w14:textId="77777777" w:rsidR="00413105" w:rsidRPr="00413105" w:rsidRDefault="00413105" w:rsidP="00413105">
      <w:pPr>
        <w:spacing w:line="264" w:lineRule="auto"/>
        <w:jc w:val="both"/>
        <w:rPr>
          <w:rFonts w:asciiTheme="majorHAnsi" w:hAnsiTheme="majorHAnsi" w:cs="Tahoma"/>
          <w:iCs/>
          <w:color w:val="000000"/>
          <w:sz w:val="24"/>
        </w:rPr>
      </w:pPr>
    </w:p>
    <w:p w14:paraId="02D848B8" w14:textId="55DAF145" w:rsidR="00C2079A" w:rsidRDefault="00413105" w:rsidP="00C2079A">
      <w:pPr>
        <w:spacing w:line="264" w:lineRule="auto"/>
        <w:jc w:val="both"/>
        <w:rPr>
          <w:rFonts w:asciiTheme="majorHAnsi" w:hAnsiTheme="majorHAnsi" w:cs="Tahoma"/>
          <w:iCs/>
          <w:color w:val="000000"/>
          <w:sz w:val="24"/>
        </w:rPr>
      </w:pPr>
      <w:r w:rsidRPr="00413105">
        <w:rPr>
          <w:rFonts w:asciiTheme="majorHAnsi" w:hAnsiTheme="majorHAnsi" w:cs="Tahoma"/>
          <w:iCs/>
          <w:color w:val="000000"/>
          <w:sz w:val="24"/>
        </w:rPr>
        <w:t xml:space="preserve">Izvajalec, ki je skladno z zakonom, ki ureja preprečevanje pranja denarja in financiranja terorizma, zavezan k vpisu podatkov v Register dejanskih lastnikov (v nadaljnjem besedilu: Register), ki ga vodi Agencija Republike Slovenije za javnopravne evidence in storitve (AJPES), s podpisom pogodbe zagotavlja, da so v Registru vpisani podatki o njegovih dejanskih lastnikih. Izvajalec, ki skladno z zakonom, ki ureja preprečevanje pranja denarja in financiranja terorizma, ni zavezan k vpisu podatkov v Register, bo moral na pisni poziv upravičenca in v roku, postavljenem v pozivu, upravičencu posredoval točne, popolne in posodobljene podatke o njegovih dejanskih lastnikih. </w:t>
      </w:r>
    </w:p>
    <w:p w14:paraId="3A049231" w14:textId="77777777" w:rsidR="00C2079A" w:rsidRPr="006760F2" w:rsidRDefault="00C2079A" w:rsidP="00C2079A">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17C17CBD" w14:textId="77777777" w:rsidR="00C2079A" w:rsidRDefault="00C2079A" w:rsidP="00C2079A">
      <w:pPr>
        <w:spacing w:line="264" w:lineRule="auto"/>
        <w:jc w:val="both"/>
        <w:rPr>
          <w:rFonts w:asciiTheme="majorHAnsi" w:hAnsiTheme="majorHAnsi" w:cs="Tahoma"/>
          <w:iCs/>
          <w:color w:val="000000"/>
          <w:sz w:val="24"/>
        </w:rPr>
      </w:pPr>
    </w:p>
    <w:p w14:paraId="50EFFD36" w14:textId="05A93563" w:rsidR="00C2079A" w:rsidRPr="00C2079A" w:rsidRDefault="00C2079A" w:rsidP="00C2079A">
      <w:pPr>
        <w:spacing w:line="264" w:lineRule="auto"/>
        <w:jc w:val="both"/>
        <w:rPr>
          <w:rFonts w:asciiTheme="majorHAnsi" w:hAnsiTheme="majorHAnsi" w:cs="Tahoma"/>
          <w:i/>
          <w:iCs/>
          <w:color w:val="000000"/>
          <w:sz w:val="24"/>
        </w:rPr>
      </w:pPr>
      <w:r w:rsidRPr="00C2079A">
        <w:rPr>
          <w:rFonts w:asciiTheme="majorHAnsi" w:hAnsiTheme="majorHAnsi" w:cs="Tahoma"/>
          <w:i/>
          <w:iCs/>
          <w:color w:val="000000"/>
          <w:sz w:val="24"/>
        </w:rPr>
        <w:t xml:space="preserve">V zvezi z izvajanjem s to pogodbo prevzetih del se izvajalec obvezuje da bo </w:t>
      </w:r>
      <w:r w:rsidR="00555510">
        <w:rPr>
          <w:rFonts w:asciiTheme="majorHAnsi" w:hAnsiTheme="majorHAnsi" w:cs="Tahoma"/>
          <w:i/>
          <w:iCs/>
          <w:color w:val="000000"/>
          <w:sz w:val="24"/>
        </w:rPr>
        <w:t xml:space="preserve">operacijo »Kolesarska povezava Selca – Dolenja vas – Ševlje« </w:t>
      </w:r>
      <w:r w:rsidRPr="00C2079A">
        <w:rPr>
          <w:rFonts w:asciiTheme="majorHAnsi" w:hAnsiTheme="majorHAnsi" w:cs="Tahoma"/>
          <w:i/>
          <w:iCs/>
          <w:color w:val="000000"/>
          <w:sz w:val="24"/>
        </w:rPr>
        <w:t xml:space="preserve">izvajal v skladu z načelom »da se ne škoduje bistveno« (Do No </w:t>
      </w:r>
      <w:proofErr w:type="spellStart"/>
      <w:r w:rsidRPr="00C2079A">
        <w:rPr>
          <w:rFonts w:asciiTheme="majorHAnsi" w:hAnsiTheme="majorHAnsi" w:cs="Tahoma"/>
          <w:i/>
          <w:iCs/>
          <w:color w:val="000000"/>
          <w:sz w:val="24"/>
        </w:rPr>
        <w:t>Significant</w:t>
      </w:r>
      <w:proofErr w:type="spellEnd"/>
      <w:r w:rsidRPr="00C2079A">
        <w:rPr>
          <w:rFonts w:asciiTheme="majorHAnsi" w:hAnsiTheme="majorHAnsi" w:cs="Tahoma"/>
          <w:i/>
          <w:iCs/>
          <w:color w:val="000000"/>
          <w:sz w:val="24"/>
        </w:rPr>
        <w:t xml:space="preserve"> </w:t>
      </w:r>
      <w:proofErr w:type="spellStart"/>
      <w:r w:rsidRPr="00C2079A">
        <w:rPr>
          <w:rFonts w:asciiTheme="majorHAnsi" w:hAnsiTheme="majorHAnsi" w:cs="Tahoma"/>
          <w:i/>
          <w:iCs/>
          <w:color w:val="000000"/>
          <w:sz w:val="24"/>
        </w:rPr>
        <w:t>Harm</w:t>
      </w:r>
      <w:proofErr w:type="spellEnd"/>
      <w:r w:rsidRPr="00C2079A">
        <w:rPr>
          <w:rFonts w:asciiTheme="majorHAnsi" w:hAnsiTheme="majorHAnsi" w:cs="Tahoma"/>
          <w:i/>
          <w:iCs/>
          <w:color w:val="000000"/>
          <w:sz w:val="24"/>
        </w:rPr>
        <w:t xml:space="preserve"> – DNSH) </w:t>
      </w:r>
      <w:proofErr w:type="spellStart"/>
      <w:r w:rsidRPr="00C2079A">
        <w:rPr>
          <w:rFonts w:asciiTheme="majorHAnsi" w:hAnsiTheme="majorHAnsi" w:cs="Tahoma"/>
          <w:i/>
          <w:iCs/>
          <w:color w:val="000000"/>
          <w:sz w:val="24"/>
        </w:rPr>
        <w:t>okoljskim</w:t>
      </w:r>
      <w:proofErr w:type="spellEnd"/>
      <w:r w:rsidRPr="00C2079A">
        <w:rPr>
          <w:rFonts w:asciiTheme="majorHAnsi" w:hAnsiTheme="majorHAnsi" w:cs="Tahoma"/>
          <w:i/>
          <w:iCs/>
          <w:color w:val="000000"/>
          <w:sz w:val="24"/>
        </w:rPr>
        <w:t xml:space="preserve"> ciljem Evropske unije iz 17. člena Uredbe (EU) 2020/852 Evropskega parlamenta in Sveta z dne 18. junija 2020 o vzpostavitvi okvira za spodbujanje trajnostnih naložb in spremembi Uredbe (EU) 2019/2088 ter v fazi izvajanja operacije naročniku posredoval dokazila o izpolnjevanju načela »da se ne škoduje bistveno« (Do No </w:t>
      </w:r>
      <w:proofErr w:type="spellStart"/>
      <w:r w:rsidRPr="00C2079A">
        <w:rPr>
          <w:rFonts w:asciiTheme="majorHAnsi" w:hAnsiTheme="majorHAnsi" w:cs="Tahoma"/>
          <w:i/>
          <w:iCs/>
          <w:color w:val="000000"/>
          <w:sz w:val="24"/>
        </w:rPr>
        <w:t>Significant</w:t>
      </w:r>
      <w:proofErr w:type="spellEnd"/>
      <w:r w:rsidRPr="00C2079A">
        <w:rPr>
          <w:rFonts w:asciiTheme="majorHAnsi" w:hAnsiTheme="majorHAnsi" w:cs="Tahoma"/>
          <w:i/>
          <w:iCs/>
          <w:color w:val="000000"/>
          <w:sz w:val="24"/>
        </w:rPr>
        <w:t xml:space="preserve"> </w:t>
      </w:r>
      <w:proofErr w:type="spellStart"/>
      <w:r w:rsidRPr="00C2079A">
        <w:rPr>
          <w:rFonts w:asciiTheme="majorHAnsi" w:hAnsiTheme="majorHAnsi" w:cs="Tahoma"/>
          <w:i/>
          <w:iCs/>
          <w:color w:val="000000"/>
          <w:sz w:val="24"/>
        </w:rPr>
        <w:t>Harm</w:t>
      </w:r>
      <w:proofErr w:type="spellEnd"/>
      <w:r w:rsidRPr="00C2079A">
        <w:rPr>
          <w:rFonts w:asciiTheme="majorHAnsi" w:hAnsiTheme="majorHAnsi" w:cs="Tahoma"/>
          <w:i/>
          <w:iCs/>
          <w:color w:val="000000"/>
          <w:sz w:val="24"/>
        </w:rPr>
        <w:t xml:space="preserve"> – DNSH).</w:t>
      </w:r>
    </w:p>
    <w:p w14:paraId="12EEFEEB" w14:textId="77777777" w:rsidR="00C2079A" w:rsidRPr="00C2079A" w:rsidRDefault="00C2079A" w:rsidP="00C2079A">
      <w:pPr>
        <w:spacing w:line="264" w:lineRule="auto"/>
        <w:jc w:val="both"/>
        <w:rPr>
          <w:rFonts w:asciiTheme="majorHAnsi" w:hAnsiTheme="majorHAnsi" w:cs="Tahoma"/>
          <w:iCs/>
          <w:color w:val="000000"/>
          <w:sz w:val="24"/>
        </w:rPr>
      </w:pPr>
    </w:p>
    <w:p w14:paraId="294CEF64" w14:textId="77777777" w:rsidR="00C669CA" w:rsidRPr="006760F2" w:rsidRDefault="00C669CA" w:rsidP="00C2079A">
      <w:pPr>
        <w:pStyle w:val="Odstavekseznama"/>
        <w:numPr>
          <w:ilvl w:val="0"/>
          <w:numId w:val="14"/>
        </w:numPr>
        <w:spacing w:line="264" w:lineRule="auto"/>
        <w:jc w:val="center"/>
        <w:rPr>
          <w:rFonts w:asciiTheme="majorHAnsi" w:hAnsiTheme="majorHAnsi" w:cs="Tahoma"/>
          <w:color w:val="000000"/>
          <w:sz w:val="24"/>
        </w:rPr>
      </w:pPr>
      <w:r w:rsidRPr="006760F2">
        <w:rPr>
          <w:rFonts w:asciiTheme="majorHAnsi" w:hAnsiTheme="majorHAnsi" w:cs="Tahoma"/>
          <w:color w:val="000000"/>
          <w:sz w:val="24"/>
        </w:rPr>
        <w:t>člen</w:t>
      </w:r>
    </w:p>
    <w:p w14:paraId="07889CA8" w14:textId="77777777" w:rsidR="00C669CA" w:rsidRPr="006760F2" w:rsidRDefault="00C669CA" w:rsidP="00C669CA">
      <w:pPr>
        <w:widowControl w:val="0"/>
        <w:spacing w:line="264" w:lineRule="auto"/>
        <w:jc w:val="both"/>
        <w:rPr>
          <w:rFonts w:asciiTheme="majorHAnsi" w:hAnsiTheme="majorHAnsi" w:cs="Tahoma"/>
          <w:color w:val="000000"/>
          <w:sz w:val="24"/>
        </w:rPr>
      </w:pPr>
      <w:r w:rsidRPr="006760F2">
        <w:rPr>
          <w:rFonts w:asciiTheme="majorHAnsi" w:hAnsiTheme="majorHAnsi" w:cs="Tahoma"/>
          <w:color w:val="000000"/>
          <w:sz w:val="24"/>
        </w:rPr>
        <w:t xml:space="preserve">Glede vprašanj, ki jih ta pogodba ne ureja, se smiselno uporabljajo dokumentacija naročnika po </w:t>
      </w:r>
      <w:r w:rsidRPr="006760F2">
        <w:rPr>
          <w:rFonts w:asciiTheme="majorHAnsi" w:hAnsiTheme="majorHAnsi" w:cs="Tahoma"/>
          <w:color w:val="000000"/>
          <w:sz w:val="24"/>
        </w:rPr>
        <w:lastRenderedPageBreak/>
        <w:t>javnem naročilu iz 1. člena te pogodbe, ponudba izvajalca, na podlagi katere je bil izbran, določila Obligacijskega zakonika, Zakona o graditvi objektov in predpisov, ki urejajo področje gradenj in ostalimi predpisi, ki urejajo predmet te pogodbe.</w:t>
      </w:r>
    </w:p>
    <w:p w14:paraId="1EEE9DE5" w14:textId="77777777" w:rsidR="00C669CA" w:rsidRPr="006760F2" w:rsidRDefault="00C669CA" w:rsidP="00C669CA">
      <w:pPr>
        <w:spacing w:line="264" w:lineRule="auto"/>
        <w:jc w:val="both"/>
        <w:rPr>
          <w:rFonts w:asciiTheme="majorHAnsi" w:hAnsiTheme="majorHAnsi" w:cs="Tahoma"/>
          <w:sz w:val="24"/>
        </w:rPr>
      </w:pPr>
    </w:p>
    <w:p w14:paraId="432C0AE5" w14:textId="77777777" w:rsidR="00C669CA" w:rsidRPr="006760F2" w:rsidRDefault="00C669CA" w:rsidP="00C669CA">
      <w:pPr>
        <w:spacing w:line="264" w:lineRule="auto"/>
        <w:jc w:val="both"/>
        <w:rPr>
          <w:rFonts w:asciiTheme="majorHAnsi" w:hAnsiTheme="majorHAnsi" w:cs="Tahoma"/>
          <w:sz w:val="24"/>
        </w:rPr>
      </w:pPr>
    </w:p>
    <w:p w14:paraId="0BAACF95" w14:textId="77777777" w:rsidR="00C669CA" w:rsidRPr="006760F2" w:rsidRDefault="00C669CA" w:rsidP="00C669CA">
      <w:pPr>
        <w:spacing w:line="264" w:lineRule="auto"/>
        <w:jc w:val="both"/>
        <w:rPr>
          <w:rFonts w:asciiTheme="majorHAnsi" w:hAnsiTheme="majorHAnsi" w:cs="Tahoma"/>
          <w:sz w:val="24"/>
        </w:rPr>
      </w:pPr>
      <w:r w:rsidRPr="006760F2">
        <w:rPr>
          <w:rFonts w:asciiTheme="majorHAnsi" w:hAnsiTheme="majorHAnsi" w:cs="Tahoma"/>
          <w:sz w:val="24"/>
        </w:rPr>
        <w:t>Izvajalec:</w:t>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r>
      <w:r w:rsidRPr="006760F2">
        <w:rPr>
          <w:rFonts w:asciiTheme="majorHAnsi" w:hAnsiTheme="majorHAnsi" w:cs="Tahoma"/>
          <w:sz w:val="24"/>
        </w:rPr>
        <w:tab/>
        <w:t>Naročnik:</w:t>
      </w:r>
    </w:p>
    <w:p w14:paraId="32EA392F" w14:textId="57B60ADA" w:rsidR="00C669CA" w:rsidRDefault="00125AC7" w:rsidP="00C669CA">
      <w:pPr>
        <w:tabs>
          <w:tab w:val="left" w:pos="2160"/>
        </w:tabs>
        <w:spacing w:line="264" w:lineRule="auto"/>
        <w:jc w:val="both"/>
        <w:rPr>
          <w:rFonts w:asciiTheme="majorHAnsi" w:hAnsiTheme="majorHAnsi" w:cs="Tahoma"/>
          <w:sz w:val="24"/>
        </w:rPr>
      </w:pPr>
      <w:r>
        <w:rPr>
          <w:rFonts w:asciiTheme="majorHAnsi" w:hAnsiTheme="majorHAnsi" w:cs="Tahoma"/>
          <w:sz w:val="24"/>
        </w:rPr>
        <w:t>Podpis</w:t>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r>
      <w:r>
        <w:rPr>
          <w:rFonts w:asciiTheme="majorHAnsi" w:hAnsiTheme="majorHAnsi" w:cs="Tahoma"/>
          <w:sz w:val="24"/>
        </w:rPr>
        <w:tab/>
        <w:t>podpis</w:t>
      </w:r>
    </w:p>
    <w:p w14:paraId="7DCB29BA" w14:textId="760CD148" w:rsidR="00F46B9B" w:rsidRDefault="00F46B9B" w:rsidP="00C669CA">
      <w:pPr>
        <w:tabs>
          <w:tab w:val="left" w:pos="2160"/>
        </w:tabs>
        <w:spacing w:line="264" w:lineRule="auto"/>
        <w:jc w:val="both"/>
        <w:rPr>
          <w:rFonts w:asciiTheme="majorHAnsi" w:hAnsiTheme="majorHAnsi" w:cs="Tahoma"/>
          <w:sz w:val="24"/>
        </w:rPr>
      </w:pPr>
    </w:p>
    <w:p w14:paraId="64C5BC27" w14:textId="77777777" w:rsidR="00F46B9B" w:rsidRPr="006760F2" w:rsidRDefault="00F46B9B" w:rsidP="00C669CA">
      <w:pPr>
        <w:tabs>
          <w:tab w:val="left" w:pos="2160"/>
        </w:tabs>
        <w:spacing w:line="264" w:lineRule="auto"/>
        <w:jc w:val="both"/>
        <w:rPr>
          <w:rFonts w:asciiTheme="majorHAnsi" w:hAnsiTheme="majorHAnsi" w:cs="Tahoma"/>
          <w:sz w:val="24"/>
        </w:rPr>
      </w:pPr>
    </w:p>
    <w:p w14:paraId="5EA08070" w14:textId="77777777" w:rsidR="00C669CA" w:rsidRPr="006760F2" w:rsidRDefault="00C669CA" w:rsidP="00C669CA">
      <w:pPr>
        <w:pBdr>
          <w:top w:val="single" w:sz="4" w:space="1" w:color="auto"/>
        </w:pBdr>
        <w:tabs>
          <w:tab w:val="left" w:pos="2160"/>
        </w:tabs>
        <w:spacing w:line="264" w:lineRule="auto"/>
        <w:jc w:val="both"/>
        <w:rPr>
          <w:rFonts w:asciiTheme="majorHAnsi" w:hAnsiTheme="majorHAnsi" w:cs="Tahoma"/>
          <w:sz w:val="24"/>
        </w:rPr>
      </w:pPr>
    </w:p>
    <w:p w14:paraId="4E6C23A6" w14:textId="77777777" w:rsidR="00C669CA" w:rsidRPr="006760F2" w:rsidRDefault="00F64AF1" w:rsidP="00C669CA">
      <w:pPr>
        <w:pBdr>
          <w:top w:val="single" w:sz="4" w:space="1" w:color="auto"/>
        </w:pBdr>
        <w:tabs>
          <w:tab w:val="left" w:pos="2160"/>
        </w:tabs>
        <w:spacing w:line="264" w:lineRule="auto"/>
        <w:jc w:val="both"/>
        <w:rPr>
          <w:rFonts w:asciiTheme="majorHAnsi" w:hAnsiTheme="majorHAnsi" w:cs="Tahoma"/>
          <w:sz w:val="24"/>
        </w:rPr>
      </w:pPr>
      <w:r w:rsidRPr="006760F2">
        <w:rPr>
          <w:rFonts w:asciiTheme="majorHAnsi" w:hAnsiTheme="majorHAnsi" w:cs="Tahoma"/>
          <w:sz w:val="24"/>
        </w:rPr>
        <w:t>Ponudnik z oddajo ponudbe</w:t>
      </w:r>
      <w:r w:rsidR="00C669CA" w:rsidRPr="006760F2">
        <w:rPr>
          <w:rFonts w:asciiTheme="majorHAnsi" w:hAnsiTheme="majorHAnsi" w:cs="Tahoma"/>
          <w:sz w:val="24"/>
        </w:rPr>
        <w:t xml:space="preserve"> izjavlja tudi, da se je seznanil z vsebino razpisne dokumentacije in sprejema pogoje in ob upoštevanju veljavnih predpisov jamči, da se je seznanil s pogodbo, jo razumel in v celoti soglaša s pogodbenimi določili.</w:t>
      </w:r>
    </w:p>
    <w:p w14:paraId="25A084C7" w14:textId="77777777" w:rsidR="00C669CA" w:rsidRPr="006760F2" w:rsidRDefault="00C669CA" w:rsidP="00C669CA">
      <w:pPr>
        <w:spacing w:line="264" w:lineRule="auto"/>
        <w:jc w:val="both"/>
        <w:rPr>
          <w:rFonts w:asciiTheme="majorHAnsi" w:hAnsiTheme="majorHAnsi" w:cs="Tahoma"/>
          <w:sz w:val="24"/>
        </w:rPr>
      </w:pPr>
    </w:p>
    <w:p w14:paraId="1A12883C" w14:textId="77777777" w:rsidR="00C669CA" w:rsidRPr="006760F2" w:rsidRDefault="00C669CA" w:rsidP="00C669CA">
      <w:pPr>
        <w:pBdr>
          <w:top w:val="single" w:sz="4" w:space="1" w:color="auto"/>
        </w:pBdr>
        <w:spacing w:line="264" w:lineRule="auto"/>
        <w:jc w:val="both"/>
        <w:rPr>
          <w:rFonts w:asciiTheme="majorHAnsi" w:hAnsiTheme="majorHAnsi" w:cs="Tahoma"/>
          <w:sz w:val="24"/>
        </w:rPr>
      </w:pPr>
    </w:p>
    <w:p w14:paraId="54011347" w14:textId="77777777" w:rsidR="00C669CA" w:rsidRPr="006760F2" w:rsidRDefault="00C669CA" w:rsidP="00C669CA">
      <w:pPr>
        <w:spacing w:line="264" w:lineRule="auto"/>
        <w:jc w:val="both"/>
        <w:rPr>
          <w:rFonts w:asciiTheme="majorHAnsi" w:hAnsiTheme="majorHAnsi" w:cs="Tahoma"/>
          <w:sz w:val="24"/>
        </w:rPr>
      </w:pPr>
    </w:p>
    <w:p w14:paraId="484D6E73" w14:textId="77777777" w:rsidR="00C669CA" w:rsidRPr="006760F2" w:rsidRDefault="00C669CA" w:rsidP="00C669CA">
      <w:pPr>
        <w:widowControl w:val="0"/>
        <w:tabs>
          <w:tab w:val="center" w:pos="6521"/>
        </w:tabs>
        <w:spacing w:line="264" w:lineRule="auto"/>
        <w:ind w:left="4248" w:firstLine="708"/>
        <w:jc w:val="center"/>
        <w:rPr>
          <w:rFonts w:asciiTheme="majorHAnsi" w:hAnsiTheme="majorHAnsi" w:cs="Tahoma"/>
          <w:sz w:val="24"/>
        </w:rPr>
      </w:pPr>
      <w:r w:rsidRPr="006760F2">
        <w:rPr>
          <w:rFonts w:asciiTheme="majorHAnsi" w:hAnsiTheme="majorHAnsi" w:cs="Tahoma"/>
          <w:sz w:val="24"/>
        </w:rPr>
        <w:t>OBČINA ŽELEZNIKI</w:t>
      </w:r>
    </w:p>
    <w:p w14:paraId="5D92FB95" w14:textId="56DBCF67" w:rsidR="00C669CA" w:rsidRPr="006760F2" w:rsidRDefault="00687A9A" w:rsidP="00C669CA">
      <w:pPr>
        <w:widowControl w:val="0"/>
        <w:tabs>
          <w:tab w:val="center" w:pos="6521"/>
        </w:tabs>
        <w:spacing w:line="264" w:lineRule="auto"/>
        <w:ind w:left="4248" w:firstLine="708"/>
        <w:jc w:val="center"/>
        <w:rPr>
          <w:rFonts w:asciiTheme="majorHAnsi" w:hAnsiTheme="majorHAnsi" w:cs="Tahoma"/>
          <w:color w:val="000000"/>
          <w:sz w:val="24"/>
        </w:rPr>
      </w:pPr>
      <w:r>
        <w:rPr>
          <w:rFonts w:asciiTheme="majorHAnsi" w:hAnsiTheme="majorHAnsi" w:cs="Tahoma"/>
          <w:sz w:val="24"/>
        </w:rPr>
        <w:t>Marko GASSER</w:t>
      </w:r>
      <w:r w:rsidR="00C669CA" w:rsidRPr="006760F2">
        <w:rPr>
          <w:rFonts w:asciiTheme="majorHAnsi" w:hAnsiTheme="majorHAnsi" w:cs="Tahoma"/>
          <w:sz w:val="24"/>
        </w:rPr>
        <w:t>, župan</w:t>
      </w:r>
    </w:p>
    <w:p w14:paraId="6ACA59BE" w14:textId="77777777" w:rsidR="00C669CA" w:rsidRPr="006760F2" w:rsidRDefault="00C669CA" w:rsidP="00C669CA">
      <w:pPr>
        <w:widowControl w:val="0"/>
        <w:tabs>
          <w:tab w:val="center" w:pos="7020"/>
        </w:tabs>
        <w:spacing w:line="264" w:lineRule="auto"/>
        <w:ind w:left="4248" w:firstLine="708"/>
        <w:jc w:val="both"/>
        <w:rPr>
          <w:rFonts w:asciiTheme="majorHAnsi" w:hAnsiTheme="majorHAnsi" w:cs="Tahoma"/>
          <w:sz w:val="24"/>
        </w:rPr>
      </w:pPr>
    </w:p>
    <w:p w14:paraId="16DAE5A7" w14:textId="77777777" w:rsidR="00194B1C" w:rsidRPr="005331E7" w:rsidRDefault="00194B1C" w:rsidP="00194B1C">
      <w:pPr>
        <w:rPr>
          <w:rFonts w:asciiTheme="majorHAnsi" w:hAnsiTheme="majorHAnsi"/>
          <w:sz w:val="20"/>
          <w:szCs w:val="20"/>
        </w:rPr>
      </w:pPr>
      <w:r w:rsidRPr="005331E7">
        <w:rPr>
          <w:rFonts w:asciiTheme="majorHAnsi" w:hAnsiTheme="majorHAnsi"/>
          <w:sz w:val="24"/>
        </w:rPr>
        <w:t xml:space="preserve">_____________, ____________                                               _____________, ____________             </w:t>
      </w:r>
      <w:r w:rsidRPr="005331E7">
        <w:rPr>
          <w:rFonts w:asciiTheme="majorHAnsi" w:hAnsiTheme="majorHAnsi"/>
          <w:sz w:val="20"/>
          <w:szCs w:val="20"/>
        </w:rPr>
        <w:tab/>
        <w:t>(kraj)             (datum)</w:t>
      </w:r>
      <w:r w:rsidRPr="005331E7">
        <w:rPr>
          <w:rFonts w:asciiTheme="majorHAnsi" w:hAnsiTheme="majorHAnsi"/>
          <w:sz w:val="20"/>
          <w:szCs w:val="20"/>
        </w:rPr>
        <w:tab/>
      </w:r>
      <w:r w:rsidRPr="005331E7">
        <w:rPr>
          <w:rFonts w:asciiTheme="majorHAnsi" w:hAnsiTheme="majorHAnsi"/>
          <w:sz w:val="20"/>
          <w:szCs w:val="20"/>
        </w:rPr>
        <w:tab/>
      </w:r>
      <w:r w:rsidRPr="005331E7">
        <w:rPr>
          <w:rFonts w:asciiTheme="majorHAnsi" w:hAnsiTheme="majorHAnsi"/>
          <w:sz w:val="20"/>
          <w:szCs w:val="20"/>
        </w:rPr>
        <w:tab/>
      </w:r>
      <w:r w:rsidRPr="005331E7">
        <w:rPr>
          <w:rFonts w:asciiTheme="majorHAnsi" w:hAnsiTheme="majorHAnsi"/>
          <w:sz w:val="20"/>
          <w:szCs w:val="20"/>
        </w:rPr>
        <w:tab/>
      </w:r>
      <w:r>
        <w:rPr>
          <w:rFonts w:asciiTheme="majorHAnsi" w:hAnsiTheme="majorHAnsi"/>
          <w:sz w:val="20"/>
          <w:szCs w:val="20"/>
        </w:rPr>
        <w:tab/>
      </w:r>
      <w:r w:rsidRPr="005331E7">
        <w:rPr>
          <w:rFonts w:asciiTheme="majorHAnsi" w:hAnsiTheme="majorHAnsi"/>
          <w:sz w:val="20"/>
          <w:szCs w:val="20"/>
        </w:rPr>
        <w:tab/>
        <w:t xml:space="preserve">  (kraj)                    (datum)</w:t>
      </w:r>
      <w:r w:rsidRPr="005331E7">
        <w:rPr>
          <w:rFonts w:asciiTheme="majorHAnsi" w:hAnsiTheme="majorHAnsi"/>
          <w:sz w:val="20"/>
          <w:szCs w:val="20"/>
        </w:rPr>
        <w:tab/>
      </w:r>
    </w:p>
    <w:p w14:paraId="66A9024B" w14:textId="77777777" w:rsidR="00194B1C" w:rsidRPr="005331E7" w:rsidRDefault="00194B1C" w:rsidP="00194B1C">
      <w:pPr>
        <w:rPr>
          <w:rFonts w:asciiTheme="majorHAnsi" w:hAnsiTheme="majorHAnsi"/>
          <w:sz w:val="24"/>
        </w:rPr>
      </w:pPr>
    </w:p>
    <w:p w14:paraId="7CC9F426" w14:textId="77777777" w:rsidR="00194B1C" w:rsidRDefault="00194B1C" w:rsidP="00194B1C">
      <w:pPr>
        <w:rPr>
          <w:rFonts w:asciiTheme="majorHAnsi" w:hAnsiTheme="majorHAnsi"/>
          <w:sz w:val="24"/>
        </w:rPr>
      </w:pPr>
    </w:p>
    <w:p w14:paraId="63D1CE33" w14:textId="77777777" w:rsidR="00CB3888" w:rsidRDefault="00CB3888" w:rsidP="00194B1C">
      <w:pPr>
        <w:rPr>
          <w:rFonts w:asciiTheme="majorHAnsi" w:hAnsiTheme="majorHAnsi"/>
          <w:sz w:val="24"/>
        </w:rPr>
      </w:pPr>
    </w:p>
    <w:p w14:paraId="76F6DEF1" w14:textId="77777777" w:rsidR="00CB3888" w:rsidRDefault="00CB3888" w:rsidP="00194B1C">
      <w:pPr>
        <w:rPr>
          <w:rFonts w:asciiTheme="majorHAnsi" w:hAnsiTheme="majorHAnsi"/>
          <w:sz w:val="24"/>
        </w:rPr>
      </w:pPr>
    </w:p>
    <w:p w14:paraId="10631EE1" w14:textId="77777777" w:rsidR="00CB3888" w:rsidRDefault="00CB3888" w:rsidP="00194B1C">
      <w:pPr>
        <w:rPr>
          <w:rFonts w:asciiTheme="majorHAnsi" w:hAnsiTheme="majorHAnsi"/>
          <w:sz w:val="24"/>
        </w:rPr>
      </w:pPr>
    </w:p>
    <w:p w14:paraId="2E37BE8B" w14:textId="77777777" w:rsidR="00CB3888" w:rsidRDefault="00CB3888" w:rsidP="00194B1C">
      <w:pPr>
        <w:rPr>
          <w:rFonts w:asciiTheme="majorHAnsi" w:hAnsiTheme="majorHAnsi"/>
          <w:sz w:val="24"/>
        </w:rPr>
      </w:pPr>
    </w:p>
    <w:p w14:paraId="25826377" w14:textId="77777777" w:rsidR="00CB3888" w:rsidRDefault="00CB3888" w:rsidP="00194B1C">
      <w:pPr>
        <w:rPr>
          <w:rFonts w:asciiTheme="majorHAnsi" w:hAnsiTheme="majorHAnsi"/>
          <w:sz w:val="24"/>
        </w:rPr>
      </w:pPr>
    </w:p>
    <w:p w14:paraId="73DC6B06" w14:textId="77777777" w:rsidR="00CB3888" w:rsidRDefault="00CB3888" w:rsidP="00194B1C">
      <w:pPr>
        <w:rPr>
          <w:rFonts w:asciiTheme="majorHAnsi" w:hAnsiTheme="majorHAnsi"/>
          <w:sz w:val="24"/>
        </w:rPr>
      </w:pPr>
    </w:p>
    <w:p w14:paraId="034A812B" w14:textId="77777777" w:rsidR="00CB3888" w:rsidRDefault="00CB3888" w:rsidP="00194B1C">
      <w:pPr>
        <w:rPr>
          <w:rFonts w:asciiTheme="majorHAnsi" w:hAnsiTheme="majorHAnsi"/>
          <w:sz w:val="24"/>
        </w:rPr>
      </w:pPr>
    </w:p>
    <w:p w14:paraId="1E92A702" w14:textId="77777777" w:rsidR="00CB3888" w:rsidRDefault="00CB3888" w:rsidP="00194B1C">
      <w:pPr>
        <w:rPr>
          <w:rFonts w:asciiTheme="majorHAnsi" w:hAnsiTheme="majorHAnsi"/>
          <w:sz w:val="24"/>
        </w:rPr>
      </w:pPr>
    </w:p>
    <w:p w14:paraId="3EF55C44" w14:textId="77777777" w:rsidR="00CB3888" w:rsidRDefault="00CB3888" w:rsidP="00194B1C">
      <w:pPr>
        <w:rPr>
          <w:rFonts w:asciiTheme="majorHAnsi" w:hAnsiTheme="majorHAnsi"/>
          <w:sz w:val="24"/>
        </w:rPr>
      </w:pPr>
    </w:p>
    <w:p w14:paraId="158204B0" w14:textId="77777777" w:rsidR="00CB3888" w:rsidRDefault="00CB3888" w:rsidP="00194B1C">
      <w:pPr>
        <w:rPr>
          <w:rFonts w:asciiTheme="majorHAnsi" w:hAnsiTheme="majorHAnsi"/>
          <w:sz w:val="24"/>
        </w:rPr>
      </w:pPr>
    </w:p>
    <w:p w14:paraId="2390E382" w14:textId="77777777" w:rsidR="00CB3888" w:rsidRDefault="00CB3888" w:rsidP="00194B1C">
      <w:pPr>
        <w:rPr>
          <w:rFonts w:asciiTheme="majorHAnsi" w:hAnsiTheme="majorHAnsi"/>
          <w:sz w:val="24"/>
        </w:rPr>
      </w:pPr>
    </w:p>
    <w:p w14:paraId="12CBDE93" w14:textId="77777777" w:rsidR="00CB3888" w:rsidRPr="005331E7" w:rsidRDefault="00CB3888" w:rsidP="00194B1C">
      <w:pPr>
        <w:rPr>
          <w:rFonts w:asciiTheme="majorHAnsi" w:hAnsiTheme="majorHAnsi"/>
          <w:sz w:val="24"/>
        </w:rPr>
      </w:pPr>
    </w:p>
    <w:p w14:paraId="1DFF6608" w14:textId="1AFA91D5" w:rsidR="00194B1C" w:rsidRPr="005331E7" w:rsidRDefault="00194B1C" w:rsidP="00194B1C">
      <w:pPr>
        <w:rPr>
          <w:rFonts w:asciiTheme="majorHAnsi" w:hAnsiTheme="majorHAnsi"/>
          <w:sz w:val="24"/>
        </w:rPr>
      </w:pPr>
      <w:r w:rsidRPr="005331E7">
        <w:rPr>
          <w:rFonts w:asciiTheme="majorHAnsi" w:hAnsiTheme="majorHAnsi"/>
          <w:sz w:val="24"/>
        </w:rPr>
        <w:t>Prilog</w:t>
      </w:r>
      <w:r w:rsidR="00CB3888">
        <w:rPr>
          <w:rFonts w:asciiTheme="majorHAnsi" w:hAnsiTheme="majorHAnsi"/>
          <w:sz w:val="24"/>
        </w:rPr>
        <w:t>a</w:t>
      </w:r>
      <w:r w:rsidRPr="005331E7">
        <w:rPr>
          <w:rFonts w:asciiTheme="majorHAnsi" w:hAnsiTheme="majorHAnsi"/>
          <w:sz w:val="24"/>
        </w:rPr>
        <w:t xml:space="preserve">: </w:t>
      </w:r>
    </w:p>
    <w:p w14:paraId="69F9F6B4" w14:textId="77777777" w:rsidR="00194B1C" w:rsidRPr="005331E7" w:rsidRDefault="00194B1C" w:rsidP="00194B1C">
      <w:pPr>
        <w:rPr>
          <w:rFonts w:asciiTheme="majorHAnsi" w:hAnsiTheme="majorHAnsi"/>
          <w:sz w:val="24"/>
        </w:rPr>
      </w:pPr>
    </w:p>
    <w:p w14:paraId="30A84E1B" w14:textId="1DA7F68A" w:rsidR="007A79DE" w:rsidRPr="00CB3888" w:rsidRDefault="007A79DE" w:rsidP="00CB3888">
      <w:pPr>
        <w:pStyle w:val="Odstavekseznama"/>
        <w:numPr>
          <w:ilvl w:val="0"/>
          <w:numId w:val="16"/>
        </w:numPr>
        <w:rPr>
          <w:rFonts w:asciiTheme="majorHAnsi" w:hAnsiTheme="majorHAnsi"/>
          <w:sz w:val="24"/>
        </w:rPr>
      </w:pPr>
      <w:r w:rsidRPr="00CB3888">
        <w:rPr>
          <w:rFonts w:asciiTheme="majorHAnsi" w:hAnsiTheme="majorHAnsi"/>
          <w:sz w:val="24"/>
        </w:rPr>
        <w:t xml:space="preserve">Garancija za dobro izvedbo pogodbenih obveznosti v skladu z 8. členom te pogodbe (predloženo v originalu v enem izvodu v 15 dneh po podpisu pogodbe) </w:t>
      </w:r>
    </w:p>
    <w:p w14:paraId="6FE1CD53" w14:textId="1A781FBF" w:rsidR="00C451E1" w:rsidRPr="006760F2" w:rsidRDefault="00C451E1" w:rsidP="007A79DE">
      <w:pPr>
        <w:rPr>
          <w:rFonts w:asciiTheme="majorHAnsi" w:hAnsiTheme="majorHAnsi"/>
          <w:sz w:val="24"/>
        </w:rPr>
      </w:pPr>
    </w:p>
    <w:sectPr w:rsidR="00C451E1" w:rsidRPr="006760F2" w:rsidSect="00CB3888">
      <w:headerReference w:type="default" r:id="rId9"/>
      <w:footerReference w:type="default" r:id="rId10"/>
      <w:pgSz w:w="11906" w:h="16838"/>
      <w:pgMar w:top="85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BDF0C" w14:textId="77777777" w:rsidR="00EC314A" w:rsidRDefault="00EC314A" w:rsidP="00970CDD">
      <w:r>
        <w:separator/>
      </w:r>
    </w:p>
  </w:endnote>
  <w:endnote w:type="continuationSeparator" w:id="0">
    <w:p w14:paraId="72DFC03D" w14:textId="77777777" w:rsidR="00EC314A" w:rsidRDefault="00EC314A" w:rsidP="00970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Sylfaen">
    <w:panose1 w:val="010A0502050306030303"/>
    <w:charset w:val="EE"/>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025583"/>
      <w:docPartObj>
        <w:docPartGallery w:val="Page Numbers (Bottom of Page)"/>
        <w:docPartUnique/>
      </w:docPartObj>
    </w:sdtPr>
    <w:sdtEndPr/>
    <w:sdtContent>
      <w:p w14:paraId="4FBEEA9D" w14:textId="77777777" w:rsidR="009E6C37" w:rsidRDefault="009E6C37">
        <w:pPr>
          <w:pStyle w:val="Noga"/>
          <w:jc w:val="center"/>
        </w:pPr>
        <w:r>
          <w:fldChar w:fldCharType="begin"/>
        </w:r>
        <w:r>
          <w:instrText>PAGE   \* MERGEFORMAT</w:instrText>
        </w:r>
        <w:r>
          <w:fldChar w:fldCharType="separate"/>
        </w:r>
        <w:r>
          <w:rPr>
            <w:noProof/>
          </w:rPr>
          <w:t>25</w:t>
        </w:r>
        <w:r>
          <w:fldChar w:fldCharType="end"/>
        </w:r>
      </w:p>
    </w:sdtContent>
  </w:sdt>
  <w:p w14:paraId="6A3B572F" w14:textId="77777777" w:rsidR="009E6C37" w:rsidRDefault="009E6C37" w:rsidP="001622D0">
    <w:pPr>
      <w:pStyle w:val="Noga"/>
      <w:pBdr>
        <w:top w:val="single" w:sz="4" w:space="1" w:color="auto"/>
        <w:left w:val="single" w:sz="4" w:space="4" w:color="auto"/>
        <w:bottom w:val="single" w:sz="4" w:space="1" w:color="auto"/>
        <w:right w:val="single" w:sz="4" w:space="1" w:color="auto"/>
      </w:pBdr>
      <w:tabs>
        <w:tab w:val="clear" w:pos="9072"/>
      </w:tabs>
      <w:ind w:right="5811"/>
    </w:pPr>
    <w:r>
      <w:t>Obrazec 4 – Vzorec gradbene pogodbe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3BC30" w14:textId="77777777" w:rsidR="00EC314A" w:rsidRDefault="00EC314A" w:rsidP="00970CDD">
      <w:r>
        <w:separator/>
      </w:r>
    </w:p>
  </w:footnote>
  <w:footnote w:type="continuationSeparator" w:id="0">
    <w:p w14:paraId="45CA805F" w14:textId="77777777" w:rsidR="00EC314A" w:rsidRDefault="00EC314A" w:rsidP="00970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F3B09" w14:textId="51D396E2" w:rsidR="008B30FB" w:rsidRDefault="008B30FB" w:rsidP="008B30FB">
    <w:pPr>
      <w:pStyle w:val="Glava"/>
      <w:jc w:val="center"/>
    </w:pPr>
    <w:r>
      <w:rPr>
        <w:noProof/>
      </w:rPr>
      <w:drawing>
        <wp:inline distT="0" distB="0" distL="0" distR="0" wp14:anchorId="3D502F93" wp14:editId="201056C7">
          <wp:extent cx="3127728" cy="590550"/>
          <wp:effectExtent l="0" t="0" r="0" b="0"/>
          <wp:docPr id="106285433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854331" name=""/>
                  <pic:cNvPicPr/>
                </pic:nvPicPr>
                <pic:blipFill>
                  <a:blip r:embed="rId1"/>
                  <a:stretch>
                    <a:fillRect/>
                  </a:stretch>
                </pic:blipFill>
                <pic:spPr>
                  <a:xfrm>
                    <a:off x="0" y="0"/>
                    <a:ext cx="3129673" cy="59091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1C2767"/>
    <w:multiLevelType w:val="hybridMultilevel"/>
    <w:tmpl w:val="721AC768"/>
    <w:lvl w:ilvl="0" w:tplc="FFFFFFFF">
      <w:start w:val="1"/>
      <w:numFmt w:val="decimal"/>
      <w:lvlText w:val="%1."/>
      <w:lvlJc w:val="left"/>
      <w:pPr>
        <w:tabs>
          <w:tab w:val="num" w:pos="720"/>
        </w:tabs>
        <w:ind w:left="720" w:hanging="360"/>
      </w:pPr>
      <w:rPr>
        <w:rFonts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04504B"/>
    <w:multiLevelType w:val="hybridMultilevel"/>
    <w:tmpl w:val="F198078E"/>
    <w:lvl w:ilvl="0" w:tplc="FFFFFFFF">
      <w:start w:val="1"/>
      <w:numFmt w:val="decimal"/>
      <w:lvlText w:val="%1."/>
      <w:lvlJc w:val="left"/>
      <w:pPr>
        <w:tabs>
          <w:tab w:val="num" w:pos="720"/>
        </w:tabs>
        <w:ind w:left="720" w:hanging="360"/>
      </w:pPr>
      <w:rPr>
        <w:rFonts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7EE0EB8"/>
    <w:multiLevelType w:val="hybridMultilevel"/>
    <w:tmpl w:val="8CA89CF2"/>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0"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E0462E2"/>
    <w:multiLevelType w:val="hybridMultilevel"/>
    <w:tmpl w:val="AD0E98CC"/>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15" w15:restartNumberingAfterBreak="0">
    <w:nsid w:val="4C1052C0"/>
    <w:multiLevelType w:val="hybridMultilevel"/>
    <w:tmpl w:val="B198860C"/>
    <w:lvl w:ilvl="0" w:tplc="04240001">
      <w:start w:val="1"/>
      <w:numFmt w:val="bullet"/>
      <w:lvlText w:val=""/>
      <w:lvlJc w:val="left"/>
      <w:pPr>
        <w:ind w:left="1002" w:hanging="360"/>
      </w:pPr>
      <w:rPr>
        <w:rFonts w:ascii="Symbol" w:hAnsi="Symbol" w:hint="default"/>
        <w:color w:val="auto"/>
        <w:sz w:val="24"/>
      </w:rPr>
    </w:lvl>
    <w:lvl w:ilvl="1" w:tplc="9BC8E3F8">
      <w:numFmt w:val="bullet"/>
      <w:lvlText w:val="-"/>
      <w:lvlJc w:val="left"/>
      <w:pPr>
        <w:ind w:left="2067" w:hanging="705"/>
      </w:pPr>
      <w:rPr>
        <w:rFonts w:ascii="Calibri Light" w:eastAsia="Calibri" w:hAnsi="Calibri Light" w:cs="Calibri" w:hint="default"/>
      </w:rPr>
    </w:lvl>
    <w:lvl w:ilvl="2" w:tplc="04240005" w:tentative="1">
      <w:start w:val="1"/>
      <w:numFmt w:val="bullet"/>
      <w:lvlText w:val=""/>
      <w:lvlJc w:val="left"/>
      <w:pPr>
        <w:ind w:left="2442" w:hanging="360"/>
      </w:pPr>
      <w:rPr>
        <w:rFonts w:ascii="Wingdings" w:hAnsi="Wingdings" w:hint="default"/>
      </w:rPr>
    </w:lvl>
    <w:lvl w:ilvl="3" w:tplc="04240001" w:tentative="1">
      <w:start w:val="1"/>
      <w:numFmt w:val="bullet"/>
      <w:lvlText w:val=""/>
      <w:lvlJc w:val="left"/>
      <w:pPr>
        <w:ind w:left="3162" w:hanging="360"/>
      </w:pPr>
      <w:rPr>
        <w:rFonts w:ascii="Symbol" w:hAnsi="Symbol" w:hint="default"/>
      </w:rPr>
    </w:lvl>
    <w:lvl w:ilvl="4" w:tplc="04240003" w:tentative="1">
      <w:start w:val="1"/>
      <w:numFmt w:val="bullet"/>
      <w:lvlText w:val="o"/>
      <w:lvlJc w:val="left"/>
      <w:pPr>
        <w:ind w:left="3882" w:hanging="360"/>
      </w:pPr>
      <w:rPr>
        <w:rFonts w:ascii="Courier New" w:hAnsi="Courier New" w:cs="Courier New" w:hint="default"/>
      </w:rPr>
    </w:lvl>
    <w:lvl w:ilvl="5" w:tplc="04240005" w:tentative="1">
      <w:start w:val="1"/>
      <w:numFmt w:val="bullet"/>
      <w:lvlText w:val=""/>
      <w:lvlJc w:val="left"/>
      <w:pPr>
        <w:ind w:left="4602" w:hanging="360"/>
      </w:pPr>
      <w:rPr>
        <w:rFonts w:ascii="Wingdings" w:hAnsi="Wingdings" w:hint="default"/>
      </w:rPr>
    </w:lvl>
    <w:lvl w:ilvl="6" w:tplc="04240001" w:tentative="1">
      <w:start w:val="1"/>
      <w:numFmt w:val="bullet"/>
      <w:lvlText w:val=""/>
      <w:lvlJc w:val="left"/>
      <w:pPr>
        <w:ind w:left="5322" w:hanging="360"/>
      </w:pPr>
      <w:rPr>
        <w:rFonts w:ascii="Symbol" w:hAnsi="Symbol" w:hint="default"/>
      </w:rPr>
    </w:lvl>
    <w:lvl w:ilvl="7" w:tplc="04240003" w:tentative="1">
      <w:start w:val="1"/>
      <w:numFmt w:val="bullet"/>
      <w:lvlText w:val="o"/>
      <w:lvlJc w:val="left"/>
      <w:pPr>
        <w:ind w:left="6042" w:hanging="360"/>
      </w:pPr>
      <w:rPr>
        <w:rFonts w:ascii="Courier New" w:hAnsi="Courier New" w:cs="Courier New" w:hint="default"/>
      </w:rPr>
    </w:lvl>
    <w:lvl w:ilvl="8" w:tplc="04240005" w:tentative="1">
      <w:start w:val="1"/>
      <w:numFmt w:val="bullet"/>
      <w:lvlText w:val=""/>
      <w:lvlJc w:val="left"/>
      <w:pPr>
        <w:ind w:left="6762" w:hanging="360"/>
      </w:pPr>
      <w:rPr>
        <w:rFonts w:ascii="Wingdings" w:hAnsi="Wingdings" w:hint="default"/>
      </w:rPr>
    </w:lvl>
  </w:abstractNum>
  <w:abstractNum w:abstractNumId="16" w15:restartNumberingAfterBreak="0">
    <w:nsid w:val="4E69614E"/>
    <w:multiLevelType w:val="hybridMultilevel"/>
    <w:tmpl w:val="6AEEBD4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19"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20"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2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5"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26" w15:restartNumberingAfterBreak="0">
    <w:nsid w:val="71B62A7E"/>
    <w:multiLevelType w:val="hybridMultilevel"/>
    <w:tmpl w:val="B0A6735A"/>
    <w:lvl w:ilvl="0" w:tplc="9BC8E3F8">
      <w:numFmt w:val="bullet"/>
      <w:lvlText w:val="-"/>
      <w:lvlJc w:val="left"/>
      <w:pPr>
        <w:ind w:left="360" w:hanging="360"/>
      </w:pPr>
      <w:rPr>
        <w:rFonts w:ascii="Calibri Light" w:eastAsia="Calibri" w:hAnsi="Calibri Light"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29"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232007869">
    <w:abstractNumId w:val="25"/>
  </w:num>
  <w:num w:numId="2" w16cid:durableId="188029017">
    <w:abstractNumId w:val="6"/>
  </w:num>
  <w:num w:numId="3" w16cid:durableId="129711502">
    <w:abstractNumId w:val="24"/>
  </w:num>
  <w:num w:numId="4" w16cid:durableId="71004741">
    <w:abstractNumId w:val="7"/>
  </w:num>
  <w:num w:numId="5" w16cid:durableId="2140024891">
    <w:abstractNumId w:val="29"/>
  </w:num>
  <w:num w:numId="6" w16cid:durableId="374697467">
    <w:abstractNumId w:val="28"/>
  </w:num>
  <w:num w:numId="7" w16cid:durableId="1683818641">
    <w:abstractNumId w:val="10"/>
  </w:num>
  <w:num w:numId="8" w16cid:durableId="725766474">
    <w:abstractNumId w:val="19"/>
  </w:num>
  <w:num w:numId="9" w16cid:durableId="2101369408">
    <w:abstractNumId w:val="2"/>
  </w:num>
  <w:num w:numId="10" w16cid:durableId="2018068987">
    <w:abstractNumId w:val="22"/>
  </w:num>
  <w:num w:numId="11" w16cid:durableId="1081484593">
    <w:abstractNumId w:val="11"/>
  </w:num>
  <w:num w:numId="12" w16cid:durableId="1002396265">
    <w:abstractNumId w:val="5"/>
  </w:num>
  <w:num w:numId="13" w16cid:durableId="1506506836">
    <w:abstractNumId w:val="14"/>
  </w:num>
  <w:num w:numId="14" w16cid:durableId="1083918364">
    <w:abstractNumId w:val="8"/>
  </w:num>
  <w:num w:numId="15" w16cid:durableId="473988844">
    <w:abstractNumId w:val="3"/>
  </w:num>
  <w:num w:numId="16" w16cid:durableId="1027290028">
    <w:abstractNumId w:val="27"/>
  </w:num>
  <w:num w:numId="17" w16cid:durableId="432752463">
    <w:abstractNumId w:val="17"/>
  </w:num>
  <w:num w:numId="18" w16cid:durableId="42559984">
    <w:abstractNumId w:val="20"/>
  </w:num>
  <w:num w:numId="19" w16cid:durableId="589394263">
    <w:abstractNumId w:val="12"/>
  </w:num>
  <w:num w:numId="20" w16cid:durableId="986133635">
    <w:abstractNumId w:val="21"/>
  </w:num>
  <w:num w:numId="21" w16cid:durableId="150488183">
    <w:abstractNumId w:val="13"/>
  </w:num>
  <w:num w:numId="22" w16cid:durableId="2019578713">
    <w:abstractNumId w:val="23"/>
  </w:num>
  <w:num w:numId="23" w16cid:durableId="1711295835">
    <w:abstractNumId w:val="18"/>
  </w:num>
  <w:num w:numId="24" w16cid:durableId="18237564">
    <w:abstractNumId w:val="9"/>
  </w:num>
  <w:num w:numId="25" w16cid:durableId="1423449360">
    <w:abstractNumId w:val="0"/>
  </w:num>
  <w:num w:numId="26" w16cid:durableId="161285522">
    <w:abstractNumId w:val="15"/>
  </w:num>
  <w:num w:numId="27" w16cid:durableId="1328246817">
    <w:abstractNumId w:val="16"/>
  </w:num>
  <w:num w:numId="28" w16cid:durableId="1449008777">
    <w:abstractNumId w:val="26"/>
  </w:num>
  <w:num w:numId="29" w16cid:durableId="1640182345">
    <w:abstractNumId w:val="1"/>
  </w:num>
  <w:num w:numId="30" w16cid:durableId="40797013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9CA"/>
    <w:rsid w:val="00004248"/>
    <w:rsid w:val="00004CCD"/>
    <w:rsid w:val="0002376B"/>
    <w:rsid w:val="000409F1"/>
    <w:rsid w:val="0004770D"/>
    <w:rsid w:val="000548CB"/>
    <w:rsid w:val="00054995"/>
    <w:rsid w:val="00054D33"/>
    <w:rsid w:val="00084EFA"/>
    <w:rsid w:val="000A6A46"/>
    <w:rsid w:val="000D2C98"/>
    <w:rsid w:val="001168E1"/>
    <w:rsid w:val="00125AC7"/>
    <w:rsid w:val="0012763D"/>
    <w:rsid w:val="001622D0"/>
    <w:rsid w:val="0016318C"/>
    <w:rsid w:val="001770A4"/>
    <w:rsid w:val="0018704E"/>
    <w:rsid w:val="00194B1C"/>
    <w:rsid w:val="001C4DBA"/>
    <w:rsid w:val="001E10F0"/>
    <w:rsid w:val="001E63D6"/>
    <w:rsid w:val="00207BDC"/>
    <w:rsid w:val="002304E6"/>
    <w:rsid w:val="0024302F"/>
    <w:rsid w:val="00264665"/>
    <w:rsid w:val="002831B6"/>
    <w:rsid w:val="00291A44"/>
    <w:rsid w:val="00293CE3"/>
    <w:rsid w:val="002A1B4D"/>
    <w:rsid w:val="002B60CA"/>
    <w:rsid w:val="002F587F"/>
    <w:rsid w:val="00306937"/>
    <w:rsid w:val="003143FF"/>
    <w:rsid w:val="00340287"/>
    <w:rsid w:val="003408CF"/>
    <w:rsid w:val="0034111A"/>
    <w:rsid w:val="003419A5"/>
    <w:rsid w:val="00351870"/>
    <w:rsid w:val="00370CEA"/>
    <w:rsid w:val="00374547"/>
    <w:rsid w:val="00383561"/>
    <w:rsid w:val="003A36FD"/>
    <w:rsid w:val="003B01AE"/>
    <w:rsid w:val="003F04CE"/>
    <w:rsid w:val="00413105"/>
    <w:rsid w:val="004151B1"/>
    <w:rsid w:val="004212EF"/>
    <w:rsid w:val="004327BC"/>
    <w:rsid w:val="00442A7A"/>
    <w:rsid w:val="004455CF"/>
    <w:rsid w:val="00447477"/>
    <w:rsid w:val="00473176"/>
    <w:rsid w:val="00473FDB"/>
    <w:rsid w:val="004B2774"/>
    <w:rsid w:val="004B5677"/>
    <w:rsid w:val="004E419D"/>
    <w:rsid w:val="004F46A6"/>
    <w:rsid w:val="00514F6E"/>
    <w:rsid w:val="00555510"/>
    <w:rsid w:val="00574BE9"/>
    <w:rsid w:val="00585F8B"/>
    <w:rsid w:val="00596D2E"/>
    <w:rsid w:val="005A31FB"/>
    <w:rsid w:val="005C2711"/>
    <w:rsid w:val="005D0FCC"/>
    <w:rsid w:val="005D2F91"/>
    <w:rsid w:val="005D4F68"/>
    <w:rsid w:val="00612283"/>
    <w:rsid w:val="006740AB"/>
    <w:rsid w:val="006760F2"/>
    <w:rsid w:val="00687A9A"/>
    <w:rsid w:val="006E351A"/>
    <w:rsid w:val="007016F3"/>
    <w:rsid w:val="00793672"/>
    <w:rsid w:val="007A469F"/>
    <w:rsid w:val="007A79DE"/>
    <w:rsid w:val="007C5A09"/>
    <w:rsid w:val="007D101E"/>
    <w:rsid w:val="00803102"/>
    <w:rsid w:val="008316C1"/>
    <w:rsid w:val="00844BBE"/>
    <w:rsid w:val="00871E1E"/>
    <w:rsid w:val="008A2683"/>
    <w:rsid w:val="008B30FB"/>
    <w:rsid w:val="008D7180"/>
    <w:rsid w:val="00913A0D"/>
    <w:rsid w:val="009419B4"/>
    <w:rsid w:val="009458B4"/>
    <w:rsid w:val="00953790"/>
    <w:rsid w:val="00970CDD"/>
    <w:rsid w:val="00971768"/>
    <w:rsid w:val="00981252"/>
    <w:rsid w:val="00986F5E"/>
    <w:rsid w:val="009B359F"/>
    <w:rsid w:val="009B3D8F"/>
    <w:rsid w:val="009C3DE5"/>
    <w:rsid w:val="009C4CDA"/>
    <w:rsid w:val="009C5515"/>
    <w:rsid w:val="009E4EF4"/>
    <w:rsid w:val="009E6C37"/>
    <w:rsid w:val="00A120E4"/>
    <w:rsid w:val="00A31365"/>
    <w:rsid w:val="00A413EE"/>
    <w:rsid w:val="00A55464"/>
    <w:rsid w:val="00A557D7"/>
    <w:rsid w:val="00A629EB"/>
    <w:rsid w:val="00A645AA"/>
    <w:rsid w:val="00A7097E"/>
    <w:rsid w:val="00AA78F7"/>
    <w:rsid w:val="00AB320A"/>
    <w:rsid w:val="00AC2B2B"/>
    <w:rsid w:val="00AC45DB"/>
    <w:rsid w:val="00B01040"/>
    <w:rsid w:val="00B20E89"/>
    <w:rsid w:val="00B4247A"/>
    <w:rsid w:val="00B47057"/>
    <w:rsid w:val="00B6333E"/>
    <w:rsid w:val="00B63377"/>
    <w:rsid w:val="00B77654"/>
    <w:rsid w:val="00BA0206"/>
    <w:rsid w:val="00BA3277"/>
    <w:rsid w:val="00BA6026"/>
    <w:rsid w:val="00BD082A"/>
    <w:rsid w:val="00BF08FC"/>
    <w:rsid w:val="00BF4DB8"/>
    <w:rsid w:val="00C171F3"/>
    <w:rsid w:val="00C2079A"/>
    <w:rsid w:val="00C417CA"/>
    <w:rsid w:val="00C4212A"/>
    <w:rsid w:val="00C451E1"/>
    <w:rsid w:val="00C474DC"/>
    <w:rsid w:val="00C669CA"/>
    <w:rsid w:val="00C76229"/>
    <w:rsid w:val="00CB3888"/>
    <w:rsid w:val="00CD1C68"/>
    <w:rsid w:val="00CE33AC"/>
    <w:rsid w:val="00D00E29"/>
    <w:rsid w:val="00D0385E"/>
    <w:rsid w:val="00D141A4"/>
    <w:rsid w:val="00D40BBD"/>
    <w:rsid w:val="00D53059"/>
    <w:rsid w:val="00DB3644"/>
    <w:rsid w:val="00DD5211"/>
    <w:rsid w:val="00DE6304"/>
    <w:rsid w:val="00DF5153"/>
    <w:rsid w:val="00E13E7E"/>
    <w:rsid w:val="00E17355"/>
    <w:rsid w:val="00E243F4"/>
    <w:rsid w:val="00E25697"/>
    <w:rsid w:val="00E33CEC"/>
    <w:rsid w:val="00E85454"/>
    <w:rsid w:val="00E97C6F"/>
    <w:rsid w:val="00EA57E8"/>
    <w:rsid w:val="00EB0067"/>
    <w:rsid w:val="00EB487F"/>
    <w:rsid w:val="00EC314A"/>
    <w:rsid w:val="00EC4419"/>
    <w:rsid w:val="00EC63C6"/>
    <w:rsid w:val="00EE5C65"/>
    <w:rsid w:val="00F261CE"/>
    <w:rsid w:val="00F36C52"/>
    <w:rsid w:val="00F46B9B"/>
    <w:rsid w:val="00F64AF1"/>
    <w:rsid w:val="00F80AC4"/>
    <w:rsid w:val="00F80BA2"/>
    <w:rsid w:val="00FA4003"/>
    <w:rsid w:val="00FA60EB"/>
    <w:rsid w:val="00FB01AB"/>
    <w:rsid w:val="00FC0A9D"/>
    <w:rsid w:val="00FF0F47"/>
    <w:rsid w:val="00FF21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4F584"/>
  <w15:chartTrackingRefBased/>
  <w15:docId w15:val="{08C15A44-19CA-4DA2-9675-36BD4B49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69CA"/>
    <w:pPr>
      <w:spacing w:after="0" w:line="240" w:lineRule="auto"/>
    </w:pPr>
    <w:rPr>
      <w:rFonts w:ascii="Tahoma" w:eastAsia="Times New Roman" w:hAnsi="Tahoma" w:cs="Times New Roman"/>
      <w:sz w:val="18"/>
      <w:szCs w:val="24"/>
      <w:lang w:eastAsia="sl-SI"/>
    </w:rPr>
  </w:style>
  <w:style w:type="paragraph" w:styleId="Naslov1">
    <w:name w:val="heading 1"/>
    <w:aliases w:val="SKLOP_AZ"/>
    <w:basedOn w:val="Navaden"/>
    <w:next w:val="Navaden"/>
    <w:link w:val="Naslov1Znak"/>
    <w:uiPriority w:val="9"/>
    <w:qFormat/>
    <w:rsid w:val="00C669CA"/>
    <w:pPr>
      <w:keepNext/>
      <w:numPr>
        <w:numId w:val="4"/>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qFormat/>
    <w:rsid w:val="00C669CA"/>
    <w:pPr>
      <w:keepNext/>
      <w:numPr>
        <w:ilvl w:val="1"/>
        <w:numId w:val="4"/>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qFormat/>
    <w:rsid w:val="00C669CA"/>
    <w:pPr>
      <w:keepNext/>
      <w:numPr>
        <w:ilvl w:val="2"/>
        <w:numId w:val="4"/>
      </w:numPr>
      <w:ind w:left="0" w:firstLine="0"/>
      <w:outlineLvl w:val="2"/>
    </w:pPr>
    <w:rPr>
      <w:b/>
      <w:bCs/>
      <w:szCs w:val="26"/>
    </w:rPr>
  </w:style>
  <w:style w:type="paragraph" w:styleId="Naslov4">
    <w:name w:val="heading 4"/>
    <w:basedOn w:val="Navaden"/>
    <w:next w:val="Navaden"/>
    <w:link w:val="Naslov4Znak"/>
    <w:uiPriority w:val="9"/>
    <w:qFormat/>
    <w:rsid w:val="00C669CA"/>
    <w:pPr>
      <w:keepNext/>
      <w:numPr>
        <w:ilvl w:val="3"/>
        <w:numId w:val="4"/>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qFormat/>
    <w:rsid w:val="00C669CA"/>
    <w:pPr>
      <w:numPr>
        <w:ilvl w:val="4"/>
        <w:numId w:val="4"/>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C669CA"/>
    <w:pPr>
      <w:numPr>
        <w:ilvl w:val="5"/>
        <w:numId w:val="4"/>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C669CA"/>
    <w:pPr>
      <w:numPr>
        <w:ilvl w:val="6"/>
        <w:numId w:val="4"/>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C669CA"/>
    <w:pPr>
      <w:numPr>
        <w:ilvl w:val="7"/>
        <w:numId w:val="4"/>
      </w:numPr>
      <w:spacing w:before="240" w:after="60"/>
      <w:outlineLvl w:val="7"/>
    </w:pPr>
    <w:rPr>
      <w:rFonts w:ascii="Calibri" w:hAnsi="Calibri"/>
      <w:i/>
      <w:iCs/>
      <w:sz w:val="24"/>
    </w:rPr>
  </w:style>
  <w:style w:type="paragraph" w:styleId="Naslov9">
    <w:name w:val="heading 9"/>
    <w:basedOn w:val="Navaden"/>
    <w:next w:val="Navaden"/>
    <w:link w:val="Naslov9Znak"/>
    <w:uiPriority w:val="9"/>
    <w:qFormat/>
    <w:rsid w:val="00C669CA"/>
    <w:pPr>
      <w:numPr>
        <w:ilvl w:val="8"/>
        <w:numId w:val="4"/>
      </w:numPr>
      <w:spacing w:before="240" w:after="60"/>
      <w:outlineLvl w:val="8"/>
    </w:pPr>
    <w:rPr>
      <w:rFonts w:ascii="Cambria" w:hAnsi="Cambria"/>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C669CA"/>
    <w:rPr>
      <w:rFonts w:ascii="Tahoma" w:eastAsia="Times New Roman" w:hAnsi="Tahoma" w:cs="Tahoma"/>
      <w:b/>
      <w:bCs/>
      <w:szCs w:val="24"/>
      <w:shd w:val="clear" w:color="auto" w:fill="E5B8B7"/>
      <w:lang w:eastAsia="sl-SI"/>
    </w:rPr>
  </w:style>
  <w:style w:type="character" w:customStyle="1" w:styleId="Naslov2Znak">
    <w:name w:val="Naslov 2 Znak"/>
    <w:basedOn w:val="Privzetapisavaodstavka"/>
    <w:link w:val="Naslov2"/>
    <w:uiPriority w:val="9"/>
    <w:rsid w:val="00C669CA"/>
    <w:rPr>
      <w:rFonts w:ascii="Tahoma" w:eastAsia="Times New Roman" w:hAnsi="Tahoma" w:cs="Times New Roman"/>
      <w:b/>
      <w:bCs/>
      <w:iCs/>
      <w:szCs w:val="28"/>
      <w:lang w:eastAsia="sl-SI"/>
    </w:rPr>
  </w:style>
  <w:style w:type="character" w:customStyle="1" w:styleId="Naslov3Znak">
    <w:name w:val="Naslov 3 Znak"/>
    <w:aliases w:val="Naslov 3 Znak1 Znak,Naslov 3 Znak Znak Znak,TP_Naslov 3 Znak"/>
    <w:basedOn w:val="Privzetapisavaodstavka"/>
    <w:link w:val="Naslov3"/>
    <w:uiPriority w:val="9"/>
    <w:rsid w:val="00C669CA"/>
    <w:rPr>
      <w:rFonts w:ascii="Tahoma" w:eastAsia="Times New Roman" w:hAnsi="Tahoma" w:cs="Times New Roman"/>
      <w:b/>
      <w:bCs/>
      <w:sz w:val="18"/>
      <w:szCs w:val="26"/>
      <w:lang w:eastAsia="sl-SI"/>
    </w:rPr>
  </w:style>
  <w:style w:type="character" w:customStyle="1" w:styleId="Naslov4Znak">
    <w:name w:val="Naslov 4 Znak"/>
    <w:basedOn w:val="Privzetapisavaodstavka"/>
    <w:link w:val="Naslov4"/>
    <w:uiPriority w:val="9"/>
    <w:rsid w:val="00C669C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
    <w:rsid w:val="00C669C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C669CA"/>
    <w:rPr>
      <w:rFonts w:ascii="Calibri" w:eastAsia="Times New Roman" w:hAnsi="Calibri" w:cs="Times New Roman"/>
      <w:b/>
      <w:bCs/>
      <w:lang w:eastAsia="sl-SI"/>
    </w:rPr>
  </w:style>
  <w:style w:type="character" w:customStyle="1" w:styleId="Naslov7Znak">
    <w:name w:val="Naslov 7 Znak"/>
    <w:basedOn w:val="Privzetapisavaodstavka"/>
    <w:link w:val="Naslov7"/>
    <w:uiPriority w:val="9"/>
    <w:rsid w:val="00C669CA"/>
    <w:rPr>
      <w:rFonts w:ascii="Calibri" w:eastAsia="Times New Roman" w:hAnsi="Calibri" w:cs="Times New Roman"/>
      <w:sz w:val="24"/>
      <w:szCs w:val="24"/>
      <w:lang w:eastAsia="sl-SI"/>
    </w:rPr>
  </w:style>
  <w:style w:type="character" w:customStyle="1" w:styleId="Naslov8Znak">
    <w:name w:val="Naslov 8 Znak"/>
    <w:basedOn w:val="Privzetapisavaodstavka"/>
    <w:link w:val="Naslov8"/>
    <w:uiPriority w:val="9"/>
    <w:rsid w:val="00C669CA"/>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uiPriority w:val="9"/>
    <w:rsid w:val="00C669CA"/>
    <w:rPr>
      <w:rFonts w:ascii="Cambria" w:eastAsia="Times New Roman" w:hAnsi="Cambria" w:cs="Times New Roman"/>
      <w:lang w:eastAsia="sl-SI"/>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C669CA"/>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C669CA"/>
    <w:rPr>
      <w:rFonts w:ascii="Tahoma" w:eastAsia="Times New Roman" w:hAnsi="Tahoma" w:cs="Times New Roman"/>
      <w:sz w:val="18"/>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C669CA"/>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C669CA"/>
    <w:rPr>
      <w:rFonts w:ascii="Tahoma" w:eastAsia="Times New Roman" w:hAnsi="Tahoma" w:cs="Times New Roman"/>
      <w:sz w:val="18"/>
      <w:szCs w:val="20"/>
      <w:lang w:eastAsia="sl-SI"/>
    </w:rPr>
  </w:style>
  <w:style w:type="paragraph" w:customStyle="1" w:styleId="Default">
    <w:name w:val="Default"/>
    <w:rsid w:val="00C669CA"/>
    <w:pPr>
      <w:autoSpaceDE w:val="0"/>
      <w:autoSpaceDN w:val="0"/>
      <w:adjustRightInd w:val="0"/>
      <w:spacing w:after="0" w:line="240" w:lineRule="auto"/>
    </w:pPr>
    <w:rPr>
      <w:rFonts w:ascii="Calibri" w:eastAsia="Calibri" w:hAnsi="Calibri" w:cs="Calibri"/>
      <w:color w:val="000000"/>
      <w:sz w:val="24"/>
      <w:szCs w:val="24"/>
    </w:rPr>
  </w:style>
  <w:style w:type="paragraph" w:styleId="Noga">
    <w:name w:val="footer"/>
    <w:aliases w:val="Footer-PR"/>
    <w:basedOn w:val="Navaden"/>
    <w:link w:val="NogaZnak"/>
    <w:uiPriority w:val="99"/>
    <w:unhideWhenUsed/>
    <w:qFormat/>
    <w:rsid w:val="00C669CA"/>
    <w:pPr>
      <w:tabs>
        <w:tab w:val="center" w:pos="4536"/>
        <w:tab w:val="right" w:pos="9072"/>
      </w:tabs>
    </w:pPr>
  </w:style>
  <w:style w:type="character" w:customStyle="1" w:styleId="NogaZnak">
    <w:name w:val="Noga Znak"/>
    <w:aliases w:val="Footer-PR Znak"/>
    <w:basedOn w:val="Privzetapisavaodstavka"/>
    <w:link w:val="Noga"/>
    <w:uiPriority w:val="99"/>
    <w:rsid w:val="00C669CA"/>
    <w:rPr>
      <w:rFonts w:ascii="Tahoma" w:eastAsia="Times New Roman" w:hAnsi="Tahoma" w:cs="Times New Roman"/>
      <w:sz w:val="18"/>
      <w:szCs w:val="24"/>
      <w:lang w:eastAsia="sl-SI"/>
    </w:rPr>
  </w:style>
  <w:style w:type="paragraph" w:styleId="Podnaslov">
    <w:name w:val="Subtitle"/>
    <w:aliases w:val="naslov 11"/>
    <w:basedOn w:val="Navaden"/>
    <w:next w:val="Navaden"/>
    <w:link w:val="PodnaslovZnak"/>
    <w:qFormat/>
    <w:rsid w:val="00C669CA"/>
    <w:pPr>
      <w:numPr>
        <w:numId w:val="2"/>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C669CA"/>
    <w:rPr>
      <w:rFonts w:ascii="Tahoma" w:eastAsia="Times New Roman" w:hAnsi="Tahoma" w:cs="Times New Roman"/>
      <w:b/>
      <w:szCs w:val="24"/>
      <w:lang w:eastAsia="sl-SI"/>
    </w:rPr>
  </w:style>
  <w:style w:type="paragraph" w:customStyle="1" w:styleId="naslov111">
    <w:name w:val="naslov 111"/>
    <w:basedOn w:val="Navaden"/>
    <w:link w:val="naslov111Znak"/>
    <w:qFormat/>
    <w:rsid w:val="00C669CA"/>
    <w:pPr>
      <w:numPr>
        <w:numId w:val="3"/>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C669CA"/>
    <w:rPr>
      <w:color w:val="0000FF"/>
      <w:u w:val="single"/>
    </w:rPr>
  </w:style>
  <w:style w:type="character" w:customStyle="1" w:styleId="naslov111Znak">
    <w:name w:val="naslov 111 Znak"/>
    <w:basedOn w:val="Privzetapisavaodstavka"/>
    <w:link w:val="naslov111"/>
    <w:rsid w:val="00C669CA"/>
    <w:rPr>
      <w:rFonts w:ascii="Tahoma" w:eastAsia="Times New Roman" w:hAnsi="Tahoma" w:cs="Tahoma"/>
      <w:b/>
      <w:sz w:val="18"/>
      <w:szCs w:val="18"/>
      <w:lang w:eastAsia="sl-SI"/>
    </w:rPr>
  </w:style>
  <w:style w:type="paragraph" w:styleId="Telobesedila-zamik2">
    <w:name w:val="Body Text Indent 2"/>
    <w:aliases w:val=" Znak,Znak"/>
    <w:basedOn w:val="Navaden"/>
    <w:link w:val="Telobesedila-zamik2Znak"/>
    <w:rsid w:val="00C669CA"/>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C669CA"/>
    <w:rPr>
      <w:rFonts w:ascii="Times New Roman" w:eastAsia="Times New Roman" w:hAnsi="Times New Roman" w:cs="Times New Roman"/>
      <w:sz w:val="24"/>
      <w:szCs w:val="24"/>
      <w:lang w:eastAsia="sl-SI"/>
    </w:rPr>
  </w:style>
  <w:style w:type="paragraph" w:customStyle="1" w:styleId="odstavek">
    <w:name w:val="odstavek"/>
    <w:basedOn w:val="Navaden"/>
    <w:rsid w:val="00C669CA"/>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C669CA"/>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C669CA"/>
  </w:style>
  <w:style w:type="paragraph" w:styleId="Telobesedila-zamik3">
    <w:name w:val="Body Text Indent 3"/>
    <w:basedOn w:val="Navaden"/>
    <w:link w:val="Telobesedila-zamik3Znak"/>
    <w:rsid w:val="00C669CA"/>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C669CA"/>
    <w:rPr>
      <w:rFonts w:ascii="Times New Roman" w:eastAsia="Times New Roman" w:hAnsi="Times New Roman" w:cs="Times New Roman"/>
      <w:sz w:val="16"/>
      <w:szCs w:val="16"/>
      <w:lang w:eastAsia="sl-SI"/>
    </w:rPr>
  </w:style>
  <w:style w:type="paragraph" w:customStyle="1" w:styleId="ReportBullet">
    <w:name w:val="Report Bullet"/>
    <w:basedOn w:val="Navaden-zamik"/>
    <w:rsid w:val="00C669CA"/>
    <w:pPr>
      <w:numPr>
        <w:numId w:val="5"/>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C669CA"/>
    <w:pPr>
      <w:ind w:left="708"/>
    </w:pPr>
  </w:style>
  <w:style w:type="paragraph" w:customStyle="1" w:styleId="alineazaodstavkom">
    <w:name w:val="alineazaodstavkom"/>
    <w:basedOn w:val="Navaden"/>
    <w:rsid w:val="00C669CA"/>
    <w:pPr>
      <w:spacing w:before="100" w:beforeAutospacing="1" w:after="100" w:afterAutospacing="1"/>
    </w:pPr>
    <w:rPr>
      <w:rFonts w:ascii="Times New Roman" w:hAnsi="Times New Roman"/>
      <w:sz w:val="24"/>
    </w:rPr>
  </w:style>
  <w:style w:type="paragraph" w:customStyle="1" w:styleId="lennaslov">
    <w:name w:val="lennaslov"/>
    <w:basedOn w:val="Navaden"/>
    <w:rsid w:val="00C669CA"/>
    <w:pPr>
      <w:spacing w:before="100" w:beforeAutospacing="1" w:after="100" w:afterAutospacing="1"/>
    </w:pPr>
    <w:rPr>
      <w:rFonts w:ascii="Times New Roman" w:hAnsi="Times New Roman"/>
      <w:sz w:val="24"/>
    </w:rPr>
  </w:style>
  <w:style w:type="paragraph" w:customStyle="1" w:styleId="len">
    <w:name w:val="len"/>
    <w:basedOn w:val="Navaden"/>
    <w:rsid w:val="00C669CA"/>
    <w:pPr>
      <w:spacing w:before="100" w:beforeAutospacing="1" w:after="100" w:afterAutospacing="1"/>
    </w:pPr>
    <w:rPr>
      <w:rFonts w:ascii="Times New Roman" w:hAnsi="Times New Roman"/>
      <w:sz w:val="24"/>
    </w:rPr>
  </w:style>
  <w:style w:type="paragraph" w:customStyle="1" w:styleId="tevilnatoka">
    <w:name w:val="tevilnatoka"/>
    <w:basedOn w:val="Navaden"/>
    <w:rsid w:val="00C669CA"/>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C669CA"/>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C669CA"/>
    <w:pPr>
      <w:ind w:left="708"/>
    </w:pPr>
    <w:rPr>
      <w:rFonts w:ascii="Times New Roman" w:hAnsi="Times New Roman"/>
      <w:sz w:val="24"/>
    </w:rPr>
  </w:style>
  <w:style w:type="paragraph" w:customStyle="1" w:styleId="oddelek">
    <w:name w:val="oddelek"/>
    <w:basedOn w:val="Navaden"/>
    <w:rsid w:val="00C669CA"/>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C669CA"/>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C669CA"/>
    <w:rPr>
      <w:rFonts w:ascii="Times New Roman" w:eastAsia="Times New Roman" w:hAnsi="Times New Roman" w:cs="Times New Roman"/>
      <w:sz w:val="24"/>
      <w:szCs w:val="24"/>
      <w:lang w:eastAsia="sl-SI"/>
    </w:rPr>
  </w:style>
  <w:style w:type="paragraph" w:customStyle="1" w:styleId="TEHNINOPOROILO">
    <w:name w:val="TEHNIČNO POROČILO"/>
    <w:basedOn w:val="Navaden"/>
    <w:link w:val="TEHNINOPOROILOChar"/>
    <w:rsid w:val="00C669CA"/>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C669CA"/>
    <w:rPr>
      <w:rFonts w:ascii="Arial" w:eastAsia="Times New Roman" w:hAnsi="Arial" w:cs="Times New Roman"/>
      <w:sz w:val="24"/>
      <w:szCs w:val="24"/>
      <w:lang w:eastAsia="sl-SI"/>
    </w:rPr>
  </w:style>
  <w:style w:type="paragraph" w:styleId="Telobesedila3">
    <w:name w:val="Body Text 3"/>
    <w:basedOn w:val="Navaden"/>
    <w:link w:val="Telobesedila3Znak"/>
    <w:rsid w:val="00C669CA"/>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669CA"/>
    <w:rPr>
      <w:rFonts w:ascii="Times New Roman" w:eastAsia="Times New Roman" w:hAnsi="Times New Roman" w:cs="Times New Roman"/>
      <w:sz w:val="16"/>
      <w:szCs w:val="16"/>
      <w:lang w:eastAsia="sl-SI"/>
    </w:rPr>
  </w:style>
  <w:style w:type="table" w:customStyle="1" w:styleId="Tabela-mrea1">
    <w:name w:val="Tabela - mreža1"/>
    <w:basedOn w:val="Navadnatabela"/>
    <w:rsid w:val="00C669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C669CA"/>
    <w:rPr>
      <w:rFonts w:ascii="Arial" w:hAnsi="Arial" w:cs="Arial"/>
      <w:color w:val="333333"/>
      <w:sz w:val="17"/>
      <w:szCs w:val="17"/>
    </w:rPr>
  </w:style>
  <w:style w:type="paragraph" w:styleId="Besedilooblaka">
    <w:name w:val="Balloon Text"/>
    <w:basedOn w:val="Navaden"/>
    <w:link w:val="BesedilooblakaZnak"/>
    <w:rsid w:val="00C669CA"/>
    <w:rPr>
      <w:rFonts w:cs="Tahoma"/>
      <w:sz w:val="16"/>
      <w:szCs w:val="16"/>
    </w:rPr>
  </w:style>
  <w:style w:type="character" w:customStyle="1" w:styleId="BesedilooblakaZnak">
    <w:name w:val="Besedilo oblačka Znak"/>
    <w:basedOn w:val="Privzetapisavaodstavka"/>
    <w:link w:val="Besedilooblaka"/>
    <w:rsid w:val="00C669CA"/>
    <w:rPr>
      <w:rFonts w:ascii="Tahoma" w:eastAsia="Times New Roman" w:hAnsi="Tahoma" w:cs="Tahoma"/>
      <w:sz w:val="16"/>
      <w:szCs w:val="16"/>
      <w:lang w:eastAsia="sl-SI"/>
    </w:rPr>
  </w:style>
  <w:style w:type="character" w:styleId="tevilkastrani">
    <w:name w:val="page number"/>
    <w:basedOn w:val="Privzetapisavaodstavka"/>
    <w:uiPriority w:val="99"/>
    <w:rsid w:val="00C669CA"/>
  </w:style>
  <w:style w:type="paragraph" w:styleId="Telobesedila-zamik">
    <w:name w:val="Body Text Indent"/>
    <w:basedOn w:val="Navaden"/>
    <w:link w:val="Telobesedila-zamikZnak"/>
    <w:rsid w:val="00C669CA"/>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669CA"/>
    <w:rPr>
      <w:rFonts w:ascii="Times New Roman" w:eastAsia="Times New Roman" w:hAnsi="Times New Roman" w:cs="Times New Roman"/>
      <w:sz w:val="24"/>
      <w:szCs w:val="24"/>
      <w:lang w:eastAsia="sl-SI"/>
    </w:rPr>
  </w:style>
  <w:style w:type="paragraph" w:customStyle="1" w:styleId="Tekst">
    <w:name w:val="Tekst"/>
    <w:basedOn w:val="Navaden"/>
    <w:rsid w:val="00C669CA"/>
    <w:pPr>
      <w:jc w:val="both"/>
    </w:pPr>
    <w:rPr>
      <w:rFonts w:ascii=".HelveSL" w:hAnsi=".HelveSL"/>
      <w:sz w:val="20"/>
      <w:szCs w:val="20"/>
    </w:rPr>
  </w:style>
  <w:style w:type="paragraph" w:styleId="Golobesedilo">
    <w:name w:val="Plain Text"/>
    <w:basedOn w:val="Navaden"/>
    <w:link w:val="GolobesediloZnak"/>
    <w:rsid w:val="00C669CA"/>
    <w:rPr>
      <w:rFonts w:ascii="Courier New" w:hAnsi="Courier New" w:cs="Courier New"/>
      <w:sz w:val="20"/>
      <w:szCs w:val="20"/>
    </w:rPr>
  </w:style>
  <w:style w:type="character" w:customStyle="1" w:styleId="GolobesediloZnak">
    <w:name w:val="Golo besedilo Znak"/>
    <w:basedOn w:val="Privzetapisavaodstavka"/>
    <w:link w:val="Golobesedilo"/>
    <w:rsid w:val="00C669CA"/>
    <w:rPr>
      <w:rFonts w:ascii="Courier New" w:eastAsia="Times New Roman" w:hAnsi="Courier New" w:cs="Courier New"/>
      <w:sz w:val="20"/>
      <w:szCs w:val="20"/>
      <w:lang w:eastAsia="sl-SI"/>
    </w:rPr>
  </w:style>
  <w:style w:type="paragraph" w:customStyle="1" w:styleId="tekst0">
    <w:name w:val="tekst"/>
    <w:basedOn w:val="Navaden"/>
    <w:rsid w:val="00C669CA"/>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669CA"/>
    <w:rPr>
      <w:rFonts w:ascii="Times New Roman" w:hAnsi="Times New Roman"/>
      <w:b/>
      <w:sz w:val="26"/>
      <w:szCs w:val="26"/>
      <w:lang w:eastAsia="en-US"/>
    </w:rPr>
  </w:style>
  <w:style w:type="paragraph" w:customStyle="1" w:styleId="Preformatted">
    <w:name w:val="Preformatted"/>
    <w:basedOn w:val="Navaden"/>
    <w:rsid w:val="00C669C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669CA"/>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C669CA"/>
    <w:pPr>
      <w:numPr>
        <w:ilvl w:val="2"/>
        <w:numId w:val="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669CA"/>
    <w:rPr>
      <w:rFonts w:ascii="Swis721 Cn BT" w:eastAsia="Times New Roman" w:hAnsi="Swis721 Cn BT" w:cs="Arial"/>
      <w:noProof/>
      <w:sz w:val="20"/>
      <w:szCs w:val="20"/>
    </w:rPr>
  </w:style>
  <w:style w:type="paragraph" w:customStyle="1" w:styleId="----">
    <w:name w:val="----"/>
    <w:basedOn w:val="Navaden"/>
    <w:link w:val="----Char"/>
    <w:qFormat/>
    <w:rsid w:val="00C669CA"/>
    <w:pPr>
      <w:numPr>
        <w:ilvl w:val="1"/>
        <w:numId w:val="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669CA"/>
    <w:rPr>
      <w:rFonts w:ascii="Swis721 Cn BT" w:eastAsia="Times New Roman" w:hAnsi="Swis721 Cn BT" w:cs="Arial"/>
      <w:noProof/>
      <w:sz w:val="20"/>
      <w:szCs w:val="20"/>
    </w:rPr>
  </w:style>
  <w:style w:type="paragraph" w:styleId="Seznam3">
    <w:name w:val="List 3"/>
    <w:basedOn w:val="Navaden"/>
    <w:rsid w:val="00C669CA"/>
    <w:pPr>
      <w:widowControl w:val="0"/>
      <w:tabs>
        <w:tab w:val="left" w:pos="-1985"/>
      </w:tabs>
      <w:jc w:val="both"/>
    </w:pPr>
    <w:rPr>
      <w:rFonts w:ascii="Arial" w:hAnsi="Arial" w:cs="Arial"/>
      <w:sz w:val="24"/>
    </w:rPr>
  </w:style>
  <w:style w:type="paragraph" w:customStyle="1" w:styleId="naslovb">
    <w:name w:val="naslov b"/>
    <w:basedOn w:val="Navaden"/>
    <w:autoRedefine/>
    <w:rsid w:val="00C669CA"/>
    <w:pPr>
      <w:jc w:val="both"/>
    </w:pPr>
    <w:rPr>
      <w:rFonts w:cs="Tahoma"/>
      <w:b/>
      <w:bCs/>
      <w:szCs w:val="18"/>
    </w:rPr>
  </w:style>
  <w:style w:type="paragraph" w:customStyle="1" w:styleId="TEKST1">
    <w:name w:val="TEKST"/>
    <w:basedOn w:val="Navaden"/>
    <w:rsid w:val="00C669CA"/>
    <w:pPr>
      <w:jc w:val="both"/>
    </w:pPr>
    <w:rPr>
      <w:rFonts w:ascii="SL Dutch" w:hAnsi="SL Dutch"/>
      <w:sz w:val="24"/>
    </w:rPr>
  </w:style>
  <w:style w:type="paragraph" w:customStyle="1" w:styleId="naslovc">
    <w:name w:val="naslov c"/>
    <w:basedOn w:val="naslovb"/>
    <w:rsid w:val="00C669CA"/>
  </w:style>
  <w:style w:type="paragraph" w:customStyle="1" w:styleId="Naslov10">
    <w:name w:val="Naslov1"/>
    <w:basedOn w:val="Navaden"/>
    <w:next w:val="Navaden"/>
    <w:rsid w:val="00C669CA"/>
    <w:pPr>
      <w:ind w:right="284"/>
      <w:jc w:val="both"/>
    </w:pPr>
    <w:rPr>
      <w:rFonts w:ascii="Arial" w:hAnsi="Arial"/>
      <w:b/>
      <w:sz w:val="32"/>
      <w:szCs w:val="20"/>
      <w:lang w:val="en-GB" w:eastAsia="en-US"/>
    </w:rPr>
  </w:style>
  <w:style w:type="paragraph" w:customStyle="1" w:styleId="DefaultParagraphFont1">
    <w:name w:val="Default Paragraph Font1"/>
    <w:next w:val="Navaden"/>
    <w:rsid w:val="00C669CA"/>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C669CA"/>
    <w:pPr>
      <w:widowControl w:val="0"/>
      <w:jc w:val="both"/>
    </w:pPr>
    <w:rPr>
      <w:rFonts w:ascii="Times New Roman" w:hAnsi="Times New Roman"/>
      <w:snapToGrid w:val="0"/>
      <w:sz w:val="24"/>
      <w:szCs w:val="20"/>
    </w:rPr>
  </w:style>
  <w:style w:type="paragraph" w:customStyle="1" w:styleId="Technical4">
    <w:name w:val="Technical 4"/>
    <w:rsid w:val="00C669CA"/>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C669CA"/>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669CA"/>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669CA"/>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669CA"/>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669CA"/>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669CA"/>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669CA"/>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669CA"/>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669CA"/>
    <w:pPr>
      <w:spacing w:after="120"/>
    </w:pPr>
    <w:rPr>
      <w:rFonts w:ascii="Times New Roman" w:hAnsi="Times New Roman"/>
      <w:sz w:val="24"/>
      <w:szCs w:val="20"/>
      <w:lang w:val="en-GB"/>
    </w:rPr>
  </w:style>
  <w:style w:type="paragraph" w:customStyle="1" w:styleId="peter2">
    <w:name w:val="peter2"/>
    <w:basedOn w:val="Navaden"/>
    <w:rsid w:val="00C669CA"/>
    <w:pPr>
      <w:numPr>
        <w:numId w:val="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669CA"/>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669CA"/>
    <w:rPr>
      <w:rFonts w:ascii="Times New Roman" w:eastAsia="Times New Roman" w:hAnsi="Times New Roman" w:cs="Times New Roman"/>
      <w:sz w:val="20"/>
      <w:szCs w:val="20"/>
      <w:lang w:eastAsia="sl-SI"/>
    </w:rPr>
  </w:style>
  <w:style w:type="paragraph" w:styleId="Blokbesedila">
    <w:name w:val="Block Text"/>
    <w:basedOn w:val="Navaden"/>
    <w:rsid w:val="00C669CA"/>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669CA"/>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669CA"/>
    <w:rPr>
      <w:rFonts w:ascii="Times New Roman" w:eastAsia="Times New Roman" w:hAnsi="Times New Roman" w:cs="Times New Roman"/>
      <w:sz w:val="24"/>
      <w:szCs w:val="20"/>
    </w:rPr>
  </w:style>
  <w:style w:type="paragraph" w:customStyle="1" w:styleId="BodyText1">
    <w:name w:val="Body Text1"/>
    <w:basedOn w:val="Navaden"/>
    <w:rsid w:val="00C669CA"/>
    <w:pPr>
      <w:widowControl w:val="0"/>
    </w:pPr>
    <w:rPr>
      <w:rFonts w:ascii="Times New Roman" w:hAnsi="Times New Roman"/>
      <w:sz w:val="20"/>
      <w:szCs w:val="20"/>
      <w:lang w:val="en-GB" w:eastAsia="en-GB"/>
    </w:rPr>
  </w:style>
  <w:style w:type="paragraph" w:customStyle="1" w:styleId="tehpo">
    <w:name w:val="tehpo"/>
    <w:basedOn w:val="Navaden"/>
    <w:rsid w:val="00C669CA"/>
    <w:pPr>
      <w:jc w:val="both"/>
    </w:pPr>
    <w:rPr>
      <w:rFonts w:ascii="SL Swiss" w:hAnsi="SL Swiss"/>
      <w:sz w:val="20"/>
      <w:szCs w:val="20"/>
    </w:rPr>
  </w:style>
  <w:style w:type="paragraph" w:customStyle="1" w:styleId="BodyText31">
    <w:name w:val="Body Text 31"/>
    <w:basedOn w:val="Navaden"/>
    <w:rsid w:val="00C669CA"/>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669CA"/>
    <w:rPr>
      <w:rFonts w:ascii="Times New Roman" w:eastAsia="Times New Roman" w:hAnsi="Times New Roman"/>
    </w:rPr>
  </w:style>
  <w:style w:type="paragraph" w:styleId="Sprotnaopomba-besedilo">
    <w:name w:val="footnote text"/>
    <w:basedOn w:val="Navaden"/>
    <w:link w:val="Sprotnaopomba-besediloZnak"/>
    <w:semiHidden/>
    <w:rsid w:val="00C669CA"/>
    <w:rPr>
      <w:rFonts w:ascii="Times New Roman" w:hAnsi="Times New Roman" w:cstheme="minorBidi"/>
      <w:sz w:val="22"/>
      <w:szCs w:val="22"/>
      <w:lang w:eastAsia="en-US"/>
    </w:rPr>
  </w:style>
  <w:style w:type="character" w:customStyle="1" w:styleId="Sprotnaopomba-besediloZnak1">
    <w:name w:val="Sprotna opomba - besedilo Znak1"/>
    <w:basedOn w:val="Privzetapisavaodstavka"/>
    <w:uiPriority w:val="99"/>
    <w:semiHidden/>
    <w:rsid w:val="00C669CA"/>
    <w:rPr>
      <w:rFonts w:ascii="Tahoma" w:eastAsia="Times New Roman" w:hAnsi="Tahoma" w:cs="Times New Roman"/>
      <w:sz w:val="20"/>
      <w:szCs w:val="20"/>
      <w:lang w:eastAsia="sl-SI"/>
    </w:rPr>
  </w:style>
  <w:style w:type="paragraph" w:customStyle="1" w:styleId="BodyText32">
    <w:name w:val="Body Text 32"/>
    <w:basedOn w:val="Navaden"/>
    <w:rsid w:val="00C669CA"/>
    <w:pPr>
      <w:jc w:val="both"/>
    </w:pPr>
    <w:rPr>
      <w:rFonts w:ascii="Arial" w:hAnsi="Arial"/>
      <w:sz w:val="22"/>
      <w:szCs w:val="20"/>
    </w:rPr>
  </w:style>
  <w:style w:type="paragraph" w:customStyle="1" w:styleId="MILOVANTEKSTI">
    <w:name w:val="MILOVAN_TEKSTI"/>
    <w:basedOn w:val="Telobesedila3"/>
    <w:link w:val="MILOVANTEKSTIChar"/>
    <w:autoRedefine/>
    <w:rsid w:val="00C669CA"/>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C669CA"/>
    <w:rPr>
      <w:rFonts w:ascii="Tahoma" w:eastAsia="Times New Roman" w:hAnsi="Tahoma" w:cs="Tahoma"/>
      <w:sz w:val="18"/>
      <w:szCs w:val="18"/>
    </w:rPr>
  </w:style>
  <w:style w:type="character" w:styleId="SledenaHiperpovezava">
    <w:name w:val="FollowedHyperlink"/>
    <w:basedOn w:val="Privzetapisavaodstavka"/>
    <w:rsid w:val="00C669CA"/>
    <w:rPr>
      <w:color w:val="800080"/>
      <w:u w:val="single"/>
    </w:rPr>
  </w:style>
  <w:style w:type="paragraph" w:customStyle="1" w:styleId="ODSTAVEKTP">
    <w:name w:val="ODSTAVEK_TP"/>
    <w:basedOn w:val="Navaden-zamik"/>
    <w:rsid w:val="00C669CA"/>
    <w:pPr>
      <w:ind w:left="0"/>
    </w:pPr>
    <w:rPr>
      <w:rFonts w:ascii="Arial" w:hAnsi="Arial" w:cs="Arial"/>
      <w:b/>
      <w:bCs/>
      <w:i/>
      <w:iCs/>
      <w:sz w:val="24"/>
      <w:szCs w:val="20"/>
      <w:u w:val="single"/>
    </w:rPr>
  </w:style>
  <w:style w:type="paragraph" w:customStyle="1" w:styleId="PODODSTAVEK">
    <w:name w:val="PODODSTAVEK"/>
    <w:basedOn w:val="Navaden"/>
    <w:rsid w:val="00C669CA"/>
    <w:pPr>
      <w:jc w:val="both"/>
    </w:pPr>
    <w:rPr>
      <w:rFonts w:ascii="Arial" w:hAnsi="Arial"/>
      <w:i/>
      <w:sz w:val="24"/>
      <w:u w:val="single"/>
      <w:lang w:val="en-GB" w:eastAsia="en-US"/>
    </w:rPr>
  </w:style>
  <w:style w:type="paragraph" w:customStyle="1" w:styleId="NASLOVILISTOV">
    <w:name w:val="NASLOVI_LISTOV"/>
    <w:basedOn w:val="Navaden"/>
    <w:rsid w:val="00C669CA"/>
    <w:pPr>
      <w:jc w:val="both"/>
    </w:pPr>
    <w:rPr>
      <w:rFonts w:ascii="Arial" w:hAnsi="Arial"/>
      <w:b/>
      <w:sz w:val="28"/>
      <w:szCs w:val="20"/>
    </w:rPr>
  </w:style>
  <w:style w:type="paragraph" w:customStyle="1" w:styleId="Pododstavek0">
    <w:name w:val="Pododstavek"/>
    <w:basedOn w:val="Navaden"/>
    <w:rsid w:val="00C669CA"/>
    <w:pPr>
      <w:jc w:val="both"/>
    </w:pPr>
    <w:rPr>
      <w:rFonts w:ascii="Arial" w:hAnsi="Arial"/>
      <w:i/>
      <w:sz w:val="24"/>
      <w:u w:val="single"/>
      <w:lang w:val="en-GB" w:eastAsia="en-US"/>
    </w:rPr>
  </w:style>
  <w:style w:type="paragraph" w:customStyle="1" w:styleId="MILOVAN">
    <w:name w:val="MILOVAN"/>
    <w:basedOn w:val="Navaden"/>
    <w:rsid w:val="00C669CA"/>
    <w:rPr>
      <w:rFonts w:ascii="Arial Narrow" w:hAnsi="Arial Narrow"/>
      <w:sz w:val="24"/>
      <w:szCs w:val="20"/>
      <w:lang w:val="en-GB" w:eastAsia="en-US"/>
    </w:rPr>
  </w:style>
  <w:style w:type="paragraph" w:customStyle="1" w:styleId="MILOVANFOOTER">
    <w:name w:val="MILOVAN_FOOTER"/>
    <w:basedOn w:val="Navaden"/>
    <w:rsid w:val="00C669CA"/>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669CA"/>
    <w:pPr>
      <w:spacing w:after="0"/>
      <w:ind w:left="-108"/>
      <w:jc w:val="center"/>
    </w:pPr>
    <w:rPr>
      <w:rFonts w:ascii="Arial" w:hAnsi="Arial" w:cs="Arial"/>
      <w:b/>
      <w:spacing w:val="38"/>
      <w:sz w:val="28"/>
      <w:szCs w:val="20"/>
    </w:rPr>
  </w:style>
  <w:style w:type="paragraph" w:customStyle="1" w:styleId="KONTURA">
    <w:name w:val="KONTURA"/>
    <w:basedOn w:val="Navaden"/>
    <w:rsid w:val="00C669CA"/>
    <w:rPr>
      <w:rFonts w:ascii="Arial" w:hAnsi="Arial" w:cs="Arial"/>
      <w:spacing w:val="38"/>
      <w:sz w:val="24"/>
      <w:szCs w:val="20"/>
      <w:lang w:eastAsia="en-US"/>
    </w:rPr>
  </w:style>
  <w:style w:type="paragraph" w:customStyle="1" w:styleId="VRSTA3">
    <w:name w:val="VRSTA3"/>
    <w:rsid w:val="00C669CA"/>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C669CA"/>
    <w:pPr>
      <w:spacing w:after="0" w:line="240" w:lineRule="auto"/>
      <w:jc w:val="both"/>
    </w:pPr>
    <w:rPr>
      <w:rFonts w:ascii="Arial" w:hAnsi="Arial"/>
      <w:szCs w:val="20"/>
      <w:lang w:val="en-GB"/>
    </w:rPr>
  </w:style>
  <w:style w:type="character" w:styleId="Krepko">
    <w:name w:val="Strong"/>
    <w:basedOn w:val="Privzetapisavaodstavka"/>
    <w:qFormat/>
    <w:rsid w:val="00C669CA"/>
    <w:rPr>
      <w:b/>
      <w:bCs/>
    </w:rPr>
  </w:style>
  <w:style w:type="paragraph" w:customStyle="1" w:styleId="txtes">
    <w:name w:val="txt_es"/>
    <w:basedOn w:val="Navaden"/>
    <w:rsid w:val="00C669CA"/>
    <w:pPr>
      <w:keepNext/>
      <w:jc w:val="both"/>
    </w:pPr>
    <w:rPr>
      <w:rFonts w:ascii="Arial" w:hAnsi="Arial"/>
      <w:kern w:val="28"/>
      <w:sz w:val="22"/>
      <w:szCs w:val="20"/>
      <w:lang w:val="en-GB"/>
    </w:rPr>
  </w:style>
  <w:style w:type="paragraph" w:styleId="Naslov">
    <w:name w:val="Title"/>
    <w:basedOn w:val="Navaden"/>
    <w:link w:val="NaslovZnak"/>
    <w:qFormat/>
    <w:rsid w:val="00C669CA"/>
    <w:pPr>
      <w:jc w:val="center"/>
    </w:pPr>
    <w:rPr>
      <w:rFonts w:ascii="Arial" w:hAnsi="Arial"/>
      <w:b/>
      <w:color w:val="0000FF"/>
      <w:sz w:val="28"/>
      <w:szCs w:val="20"/>
    </w:rPr>
  </w:style>
  <w:style w:type="character" w:customStyle="1" w:styleId="NaslovZnak">
    <w:name w:val="Naslov Znak"/>
    <w:basedOn w:val="Privzetapisavaodstavka"/>
    <w:link w:val="Naslov"/>
    <w:rsid w:val="00C669CA"/>
    <w:rPr>
      <w:rFonts w:ascii="Arial" w:eastAsia="Times New Roman" w:hAnsi="Arial" w:cs="Times New Roman"/>
      <w:b/>
      <w:color w:val="0000FF"/>
      <w:sz w:val="28"/>
      <w:szCs w:val="20"/>
      <w:lang w:eastAsia="sl-SI"/>
    </w:rPr>
  </w:style>
  <w:style w:type="paragraph" w:customStyle="1" w:styleId="Slog1">
    <w:name w:val="Slog1"/>
    <w:basedOn w:val="Navaden"/>
    <w:rsid w:val="00C669CA"/>
    <w:rPr>
      <w:rFonts w:ascii="Arial" w:hAnsi="Arial"/>
      <w:color w:val="000000"/>
      <w:sz w:val="22"/>
      <w:szCs w:val="20"/>
    </w:rPr>
  </w:style>
  <w:style w:type="paragraph" w:customStyle="1" w:styleId="12B">
    <w:name w:val="12B"/>
    <w:rsid w:val="00C669CA"/>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C669CA"/>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C669CA"/>
    <w:rPr>
      <w:sz w:val="16"/>
      <w:szCs w:val="16"/>
    </w:rPr>
  </w:style>
  <w:style w:type="paragraph" w:customStyle="1" w:styleId="Zadevakomentarja1">
    <w:name w:val="Zadeva komentarja1"/>
    <w:basedOn w:val="Komentar-besedilo1"/>
    <w:next w:val="Komentar-besedilo1"/>
    <w:link w:val="ZadevakomentarjaZnak"/>
    <w:semiHidden/>
    <w:rsid w:val="00C669CA"/>
    <w:pPr>
      <w:jc w:val="both"/>
    </w:pPr>
    <w:rPr>
      <w:rFonts w:ascii="Arial" w:hAnsi="Arial"/>
      <w:b/>
      <w:bCs/>
    </w:rPr>
  </w:style>
  <w:style w:type="character" w:customStyle="1" w:styleId="ZadevakomentarjaZnak">
    <w:name w:val="Zadeva komentarja Znak"/>
    <w:basedOn w:val="Komentar-besediloZnak"/>
    <w:link w:val="Zadevakomentarja1"/>
    <w:semiHidden/>
    <w:rsid w:val="00C669CA"/>
    <w:rPr>
      <w:rFonts w:ascii="Arial" w:eastAsia="Times New Roman" w:hAnsi="Arial" w:cs="Times New Roman"/>
      <w:b/>
      <w:bCs/>
      <w:sz w:val="20"/>
      <w:szCs w:val="20"/>
      <w:lang w:eastAsia="sl-SI"/>
    </w:rPr>
  </w:style>
  <w:style w:type="numbering" w:styleId="111111">
    <w:name w:val="Outline List 2"/>
    <w:basedOn w:val="Brezseznama"/>
    <w:rsid w:val="00C669CA"/>
    <w:pPr>
      <w:numPr>
        <w:numId w:val="11"/>
      </w:numPr>
    </w:pPr>
  </w:style>
  <w:style w:type="paragraph" w:customStyle="1" w:styleId="nas2Char">
    <w:name w:val="nas2 Char"/>
    <w:basedOn w:val="Navaden"/>
    <w:link w:val="nas2CharChar"/>
    <w:rsid w:val="00C669CA"/>
    <w:rPr>
      <w:rFonts w:ascii="Times New Roman" w:hAnsi="Times New Roman"/>
      <w:b/>
      <w:sz w:val="28"/>
      <w:szCs w:val="20"/>
      <w:lang w:eastAsia="en-US"/>
    </w:rPr>
  </w:style>
  <w:style w:type="character" w:customStyle="1" w:styleId="nas2CharChar">
    <w:name w:val="nas2 Char Char"/>
    <w:basedOn w:val="Privzetapisavaodstavka"/>
    <w:link w:val="nas2Char"/>
    <w:rsid w:val="00C669CA"/>
    <w:rPr>
      <w:rFonts w:ascii="Times New Roman" w:eastAsia="Times New Roman" w:hAnsi="Times New Roman" w:cs="Times New Roman"/>
      <w:b/>
      <w:sz w:val="28"/>
      <w:szCs w:val="20"/>
    </w:rPr>
  </w:style>
  <w:style w:type="paragraph" w:styleId="Kazalovirov-naslov">
    <w:name w:val="toa heading"/>
    <w:basedOn w:val="Navaden"/>
    <w:next w:val="Navaden"/>
    <w:semiHidden/>
    <w:rsid w:val="00C669CA"/>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669CA"/>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669CA"/>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669CA"/>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669CA"/>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669CA"/>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669CA"/>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669CA"/>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669CA"/>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669CA"/>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669CA"/>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669CA"/>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669CA"/>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669CA"/>
    <w:pPr>
      <w:spacing w:line="300" w:lineRule="atLeast"/>
      <w:ind w:left="566" w:hanging="283"/>
      <w:jc w:val="both"/>
    </w:pPr>
    <w:rPr>
      <w:rFonts w:ascii="Arial" w:hAnsi="Arial"/>
      <w:sz w:val="22"/>
      <w:szCs w:val="20"/>
      <w:lang w:eastAsia="en-US"/>
    </w:rPr>
  </w:style>
  <w:style w:type="paragraph" w:styleId="Oznaenseznam">
    <w:name w:val="List Bullet"/>
    <w:basedOn w:val="Navaden"/>
    <w:rsid w:val="00C669CA"/>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669CA"/>
    <w:pPr>
      <w:numPr>
        <w:numId w:val="6"/>
      </w:numPr>
    </w:pPr>
    <w:rPr>
      <w:rFonts w:ascii="SLO_Swiss" w:hAnsi="SLO_Swiss"/>
      <w:sz w:val="20"/>
      <w:szCs w:val="20"/>
    </w:rPr>
  </w:style>
  <w:style w:type="paragraph" w:styleId="Oznaenseznam3">
    <w:name w:val="List Bullet 3"/>
    <w:basedOn w:val="Navaden"/>
    <w:autoRedefine/>
    <w:rsid w:val="00C669CA"/>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669CA"/>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669CA"/>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669CA"/>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669CA"/>
    <w:rPr>
      <w:rFonts w:ascii="Tahoma" w:eastAsia="Times New Roman" w:hAnsi="Tahoma" w:cs="Tahoma"/>
      <w:sz w:val="20"/>
      <w:szCs w:val="20"/>
      <w:shd w:val="clear" w:color="auto" w:fill="000080"/>
    </w:rPr>
  </w:style>
  <w:style w:type="paragraph" w:customStyle="1" w:styleId="Brezrazmikov1">
    <w:name w:val="Brez razmikov1"/>
    <w:uiPriority w:val="1"/>
    <w:qFormat/>
    <w:rsid w:val="00C669CA"/>
    <w:pPr>
      <w:spacing w:after="0" w:line="240" w:lineRule="auto"/>
    </w:pPr>
    <w:rPr>
      <w:rFonts w:ascii="Arial" w:eastAsia="Times New Roman" w:hAnsi="Arial" w:cs="Times New Roman"/>
      <w:szCs w:val="20"/>
    </w:rPr>
  </w:style>
  <w:style w:type="paragraph" w:customStyle="1" w:styleId="predpisi">
    <w:name w:val="predpisi"/>
    <w:basedOn w:val="Navaden"/>
    <w:rsid w:val="00C669CA"/>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669CA"/>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669CA"/>
    <w:rPr>
      <w:rFonts w:ascii="Arial" w:eastAsia="Times New Roman" w:hAnsi="Arial" w:cs="Times New Roman"/>
      <w:spacing w:val="-5"/>
      <w:sz w:val="20"/>
      <w:szCs w:val="20"/>
      <w:lang w:val="en-GB" w:eastAsia="sl-SI"/>
    </w:rPr>
  </w:style>
  <w:style w:type="paragraph" w:customStyle="1" w:styleId="DocumentLabel">
    <w:name w:val="Document Label"/>
    <w:basedOn w:val="Navaden"/>
    <w:rsid w:val="00C669CA"/>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669CA"/>
    <w:rPr>
      <w:rFonts w:ascii="Arial Black" w:hAnsi="Arial Black"/>
      <w:sz w:val="18"/>
    </w:rPr>
  </w:style>
  <w:style w:type="paragraph" w:customStyle="1" w:styleId="MessageHeaderFirst">
    <w:name w:val="Message Header First"/>
    <w:basedOn w:val="Glavasporoila"/>
    <w:next w:val="Glavasporoila"/>
    <w:rsid w:val="00C669CA"/>
  </w:style>
  <w:style w:type="paragraph" w:customStyle="1" w:styleId="zamik1">
    <w:name w:val="zamik 1"/>
    <w:basedOn w:val="Navaden"/>
    <w:rsid w:val="00C669CA"/>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669CA"/>
    <w:pPr>
      <w:ind w:firstLine="0"/>
    </w:pPr>
  </w:style>
  <w:style w:type="paragraph" w:styleId="Seznam-nadaljevanje5">
    <w:name w:val="List Continue 5"/>
    <w:basedOn w:val="Navaden"/>
    <w:rsid w:val="00C669CA"/>
    <w:pPr>
      <w:spacing w:after="120"/>
      <w:ind w:left="1415"/>
    </w:pPr>
    <w:rPr>
      <w:rFonts w:ascii="Times New Roman" w:hAnsi="Times New Roman"/>
      <w:sz w:val="20"/>
      <w:szCs w:val="20"/>
      <w:lang w:val="en-GB"/>
    </w:rPr>
  </w:style>
  <w:style w:type="paragraph" w:styleId="Seznam">
    <w:name w:val="List"/>
    <w:basedOn w:val="Navaden"/>
    <w:rsid w:val="00C669CA"/>
    <w:pPr>
      <w:tabs>
        <w:tab w:val="num" w:pos="360"/>
      </w:tabs>
      <w:ind w:left="360" w:hanging="360"/>
    </w:pPr>
    <w:rPr>
      <w:rFonts w:ascii="Arial" w:hAnsi="Arial"/>
      <w:sz w:val="20"/>
      <w:szCs w:val="20"/>
      <w:lang w:val="en-GB"/>
    </w:rPr>
  </w:style>
  <w:style w:type="paragraph" w:customStyle="1" w:styleId="clen">
    <w:name w:val="clen"/>
    <w:basedOn w:val="Navaden"/>
    <w:rsid w:val="00C669CA"/>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669CA"/>
    <w:pPr>
      <w:ind w:left="200" w:hanging="200"/>
    </w:pPr>
    <w:rPr>
      <w:rFonts w:ascii="Times New Roman" w:hAnsi="Times New Roman"/>
      <w:sz w:val="20"/>
      <w:szCs w:val="20"/>
    </w:rPr>
  </w:style>
  <w:style w:type="paragraph" w:styleId="Stvarnokazalo2">
    <w:name w:val="index 2"/>
    <w:basedOn w:val="Navaden"/>
    <w:next w:val="Navaden"/>
    <w:autoRedefine/>
    <w:semiHidden/>
    <w:rsid w:val="00C669CA"/>
    <w:pPr>
      <w:ind w:left="400" w:hanging="200"/>
    </w:pPr>
    <w:rPr>
      <w:rFonts w:ascii="Times New Roman" w:hAnsi="Times New Roman"/>
      <w:sz w:val="20"/>
      <w:szCs w:val="20"/>
    </w:rPr>
  </w:style>
  <w:style w:type="paragraph" w:styleId="Stvarnokazalo3">
    <w:name w:val="index 3"/>
    <w:basedOn w:val="Navaden"/>
    <w:next w:val="Navaden"/>
    <w:autoRedefine/>
    <w:semiHidden/>
    <w:rsid w:val="00C669CA"/>
    <w:pPr>
      <w:ind w:left="600" w:hanging="200"/>
    </w:pPr>
    <w:rPr>
      <w:rFonts w:ascii="Times New Roman" w:hAnsi="Times New Roman"/>
      <w:sz w:val="20"/>
      <w:szCs w:val="20"/>
    </w:rPr>
  </w:style>
  <w:style w:type="paragraph" w:styleId="Stvarnokazalo4">
    <w:name w:val="index 4"/>
    <w:basedOn w:val="Navaden"/>
    <w:next w:val="Navaden"/>
    <w:autoRedefine/>
    <w:semiHidden/>
    <w:rsid w:val="00C669CA"/>
    <w:pPr>
      <w:ind w:left="800" w:hanging="200"/>
    </w:pPr>
    <w:rPr>
      <w:rFonts w:ascii="Times New Roman" w:hAnsi="Times New Roman"/>
      <w:sz w:val="20"/>
      <w:szCs w:val="20"/>
    </w:rPr>
  </w:style>
  <w:style w:type="paragraph" w:styleId="Stvarnokazalo5">
    <w:name w:val="index 5"/>
    <w:basedOn w:val="Navaden"/>
    <w:next w:val="Navaden"/>
    <w:autoRedefine/>
    <w:semiHidden/>
    <w:rsid w:val="00C669CA"/>
    <w:pPr>
      <w:ind w:left="1000" w:hanging="200"/>
    </w:pPr>
    <w:rPr>
      <w:rFonts w:ascii="Times New Roman" w:hAnsi="Times New Roman"/>
      <w:sz w:val="20"/>
      <w:szCs w:val="20"/>
    </w:rPr>
  </w:style>
  <w:style w:type="paragraph" w:styleId="Stvarnokazalo6">
    <w:name w:val="index 6"/>
    <w:basedOn w:val="Navaden"/>
    <w:next w:val="Navaden"/>
    <w:autoRedefine/>
    <w:semiHidden/>
    <w:rsid w:val="00C669CA"/>
    <w:pPr>
      <w:ind w:left="1200" w:hanging="200"/>
    </w:pPr>
    <w:rPr>
      <w:rFonts w:ascii="Times New Roman" w:hAnsi="Times New Roman"/>
      <w:sz w:val="20"/>
      <w:szCs w:val="20"/>
    </w:rPr>
  </w:style>
  <w:style w:type="paragraph" w:styleId="Stvarnokazalo7">
    <w:name w:val="index 7"/>
    <w:basedOn w:val="Navaden"/>
    <w:next w:val="Navaden"/>
    <w:autoRedefine/>
    <w:semiHidden/>
    <w:rsid w:val="00C669CA"/>
    <w:pPr>
      <w:ind w:left="1400" w:hanging="200"/>
    </w:pPr>
    <w:rPr>
      <w:rFonts w:ascii="Times New Roman" w:hAnsi="Times New Roman"/>
      <w:sz w:val="20"/>
      <w:szCs w:val="20"/>
    </w:rPr>
  </w:style>
  <w:style w:type="paragraph" w:styleId="Stvarnokazalo8">
    <w:name w:val="index 8"/>
    <w:basedOn w:val="Navaden"/>
    <w:next w:val="Navaden"/>
    <w:autoRedefine/>
    <w:semiHidden/>
    <w:rsid w:val="00C669CA"/>
    <w:pPr>
      <w:ind w:left="1600" w:hanging="200"/>
    </w:pPr>
    <w:rPr>
      <w:rFonts w:ascii="Times New Roman" w:hAnsi="Times New Roman"/>
      <w:sz w:val="20"/>
      <w:szCs w:val="20"/>
    </w:rPr>
  </w:style>
  <w:style w:type="paragraph" w:styleId="Stvarnokazalo9">
    <w:name w:val="index 9"/>
    <w:basedOn w:val="Navaden"/>
    <w:next w:val="Navaden"/>
    <w:autoRedefine/>
    <w:semiHidden/>
    <w:rsid w:val="00C669CA"/>
    <w:pPr>
      <w:ind w:left="1800" w:hanging="200"/>
    </w:pPr>
    <w:rPr>
      <w:rFonts w:ascii="Times New Roman" w:hAnsi="Times New Roman"/>
      <w:sz w:val="20"/>
      <w:szCs w:val="20"/>
    </w:rPr>
  </w:style>
  <w:style w:type="paragraph" w:styleId="Stvarnokazalo-naslov">
    <w:name w:val="index heading"/>
    <w:basedOn w:val="Navaden"/>
    <w:next w:val="Stvarnokazalo1"/>
    <w:semiHidden/>
    <w:rsid w:val="00C669CA"/>
    <w:rPr>
      <w:rFonts w:ascii="Times New Roman" w:hAnsi="Times New Roman"/>
      <w:sz w:val="20"/>
      <w:szCs w:val="20"/>
    </w:rPr>
  </w:style>
  <w:style w:type="character" w:styleId="Sprotnaopomba-sklic">
    <w:name w:val="footnote reference"/>
    <w:basedOn w:val="Privzetapisavaodstavka"/>
    <w:semiHidden/>
    <w:rsid w:val="00C669CA"/>
    <w:rPr>
      <w:vertAlign w:val="superscript"/>
    </w:rPr>
  </w:style>
  <w:style w:type="paragraph" w:customStyle="1" w:styleId="PROJEKTI">
    <w:name w:val="PROJEKTI"/>
    <w:basedOn w:val="Navaden"/>
    <w:rsid w:val="00C669CA"/>
    <w:pPr>
      <w:jc w:val="both"/>
    </w:pPr>
    <w:rPr>
      <w:rFonts w:ascii="SL Dutch" w:hAnsi="SL Dutch"/>
      <w:sz w:val="24"/>
      <w:szCs w:val="20"/>
      <w:lang w:val="en-GB"/>
    </w:rPr>
  </w:style>
  <w:style w:type="paragraph" w:customStyle="1" w:styleId="toni-obiajno">
    <w:name w:val="toni - običajno"/>
    <w:basedOn w:val="Navaden"/>
    <w:rsid w:val="00C669CA"/>
    <w:pPr>
      <w:jc w:val="center"/>
    </w:pPr>
    <w:rPr>
      <w:rFonts w:ascii="Arial Narrow" w:hAnsi="Arial Narrow" w:cs="Arial"/>
      <w:b/>
      <w:i/>
      <w:sz w:val="24"/>
      <w:szCs w:val="20"/>
    </w:rPr>
  </w:style>
  <w:style w:type="paragraph" w:customStyle="1" w:styleId="Poroila">
    <w:name w:val="Poroèila"/>
    <w:basedOn w:val="Navaden"/>
    <w:rsid w:val="00C669CA"/>
    <w:pPr>
      <w:tabs>
        <w:tab w:val="left" w:pos="4111"/>
        <w:tab w:val="left" w:pos="5387"/>
      </w:tabs>
    </w:pPr>
    <w:rPr>
      <w:rFonts w:ascii="Arial" w:hAnsi="Arial"/>
      <w:sz w:val="22"/>
      <w:szCs w:val="20"/>
    </w:rPr>
  </w:style>
  <w:style w:type="paragraph" w:customStyle="1" w:styleId="Poroila0">
    <w:name w:val="Poročila"/>
    <w:basedOn w:val="Navaden"/>
    <w:rsid w:val="00C669CA"/>
    <w:rPr>
      <w:rFonts w:ascii="Arial" w:hAnsi="Arial"/>
      <w:sz w:val="22"/>
      <w:szCs w:val="20"/>
    </w:rPr>
  </w:style>
  <w:style w:type="paragraph" w:customStyle="1" w:styleId="Tuzi">
    <w:name w:val="Tuzi"/>
    <w:basedOn w:val="Navaden"/>
    <w:rsid w:val="00C669CA"/>
    <w:rPr>
      <w:rFonts w:ascii="Arial" w:hAnsi="Arial"/>
      <w:sz w:val="22"/>
      <w:szCs w:val="20"/>
    </w:rPr>
  </w:style>
  <w:style w:type="paragraph" w:customStyle="1" w:styleId="Style1">
    <w:name w:val="Style1"/>
    <w:basedOn w:val="Navaden"/>
    <w:rsid w:val="00C669CA"/>
    <w:pPr>
      <w:ind w:left="1008"/>
      <w:jc w:val="both"/>
    </w:pPr>
    <w:rPr>
      <w:rFonts w:ascii="Arial" w:hAnsi="Arial"/>
      <w:sz w:val="20"/>
      <w:szCs w:val="20"/>
      <w:lang w:val="en-US"/>
    </w:rPr>
  </w:style>
  <w:style w:type="paragraph" w:styleId="Otevilenseznam2">
    <w:name w:val="List Number 2"/>
    <w:basedOn w:val="Navaden"/>
    <w:rsid w:val="00C669CA"/>
    <w:pPr>
      <w:tabs>
        <w:tab w:val="num" w:pos="643"/>
      </w:tabs>
      <w:spacing w:line="300" w:lineRule="atLeast"/>
      <w:ind w:left="643" w:hanging="360"/>
      <w:jc w:val="both"/>
    </w:pPr>
    <w:rPr>
      <w:rFonts w:ascii="Arial" w:hAnsi="Arial"/>
      <w:sz w:val="22"/>
      <w:szCs w:val="20"/>
    </w:rPr>
  </w:style>
  <w:style w:type="character" w:customStyle="1" w:styleId="ZnakZnak">
    <w:name w:val="Znak Znak"/>
    <w:rsid w:val="00C669CA"/>
    <w:rPr>
      <w:rFonts w:ascii="Arial" w:hAnsi="Arial"/>
      <w:sz w:val="18"/>
      <w:lang w:val="en-GB" w:eastAsia="sl-SI" w:bidi="ar-SA"/>
    </w:rPr>
  </w:style>
  <w:style w:type="paragraph" w:customStyle="1" w:styleId="pikaalineje">
    <w:name w:val="pika_alineje"/>
    <w:basedOn w:val="Navaden"/>
    <w:autoRedefine/>
    <w:rsid w:val="00C669CA"/>
    <w:pPr>
      <w:numPr>
        <w:numId w:val="1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669CA"/>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669CA"/>
    <w:pPr>
      <w:spacing w:after="120" w:line="360" w:lineRule="auto"/>
      <w:jc w:val="both"/>
    </w:pPr>
    <w:rPr>
      <w:rFonts w:ascii="Arial" w:hAnsi="Arial"/>
      <w:b/>
      <w:sz w:val="20"/>
      <w:szCs w:val="20"/>
      <w:lang w:val="en-US"/>
    </w:rPr>
  </w:style>
  <w:style w:type="paragraph" w:styleId="Naslovpoiljatelja">
    <w:name w:val="envelope return"/>
    <w:basedOn w:val="Navaden"/>
    <w:rsid w:val="00C669CA"/>
    <w:pPr>
      <w:spacing w:after="120" w:line="360" w:lineRule="auto"/>
    </w:pPr>
    <w:rPr>
      <w:rFonts w:ascii="Arial" w:hAnsi="Arial"/>
      <w:sz w:val="20"/>
      <w:szCs w:val="20"/>
      <w:lang w:val="en-US"/>
    </w:rPr>
  </w:style>
  <w:style w:type="paragraph" w:customStyle="1" w:styleId="enacba">
    <w:name w:val="enacba"/>
    <w:basedOn w:val="Navaden"/>
    <w:rsid w:val="00C669CA"/>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669CA"/>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669CA"/>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669CA"/>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669CA"/>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669CA"/>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669CA"/>
    <w:rPr>
      <w:rFonts w:ascii="Arial" w:eastAsia="Times New Roman" w:hAnsi="Arial" w:cs="Times New Roman"/>
      <w:szCs w:val="20"/>
      <w:lang w:val="en-US" w:eastAsia="sl-SI"/>
    </w:rPr>
  </w:style>
  <w:style w:type="paragraph" w:customStyle="1" w:styleId="SlogTPnaslov4Krepko">
    <w:name w:val="Slog TP_naslov 4 + Krepko"/>
    <w:basedOn w:val="TPnaslov4"/>
    <w:rsid w:val="00C669CA"/>
    <w:rPr>
      <w:bCs/>
      <w:iCs/>
    </w:rPr>
  </w:style>
  <w:style w:type="paragraph" w:customStyle="1" w:styleId="TPnaslov4-novo">
    <w:name w:val="TP_naslov 4-novo"/>
    <w:basedOn w:val="SlogTPnaslov4Krepko"/>
    <w:rsid w:val="00C669CA"/>
    <w:rPr>
      <w:bCs w:val="0"/>
      <w:iCs w:val="0"/>
    </w:rPr>
  </w:style>
  <w:style w:type="paragraph" w:customStyle="1" w:styleId="navaden3">
    <w:name w:val="navaden3"/>
    <w:basedOn w:val="Navaden"/>
    <w:uiPriority w:val="99"/>
    <w:rsid w:val="00C669CA"/>
    <w:pPr>
      <w:widowControl w:val="0"/>
      <w:jc w:val="both"/>
    </w:pPr>
    <w:rPr>
      <w:rFonts w:ascii="Arial" w:hAnsi="Arial"/>
      <w:sz w:val="22"/>
      <w:szCs w:val="20"/>
    </w:rPr>
  </w:style>
  <w:style w:type="paragraph" w:customStyle="1" w:styleId="BodyText21">
    <w:name w:val="Body Text 21"/>
    <w:basedOn w:val="Navaden"/>
    <w:link w:val="BodyText2Znak"/>
    <w:rsid w:val="00C669CA"/>
    <w:pPr>
      <w:jc w:val="both"/>
    </w:pPr>
    <w:rPr>
      <w:rFonts w:ascii="Times New Roman" w:hAnsi="Times New Roman"/>
      <w:sz w:val="24"/>
      <w:szCs w:val="20"/>
    </w:rPr>
  </w:style>
  <w:style w:type="character" w:customStyle="1" w:styleId="Bodytext39">
    <w:name w:val="Body text39"/>
    <w:basedOn w:val="Privzetapisavaodstavka"/>
    <w:rsid w:val="00C669CA"/>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669CA"/>
    <w:pPr>
      <w:ind w:left="1080"/>
      <w:jc w:val="both"/>
    </w:pPr>
    <w:rPr>
      <w:rFonts w:ascii="Arial" w:hAnsi="Arial" w:cs="Arial"/>
      <w:color w:val="FF0000"/>
      <w:sz w:val="22"/>
    </w:rPr>
  </w:style>
  <w:style w:type="character" w:customStyle="1" w:styleId="OdstavekseznamaZnak">
    <w:name w:val="Odstavek seznama Znak"/>
    <w:aliases w:val="za tekst Znak,Naslov2a Znak,Odstavek seznama_IP Znak,Graf Znak,Preglednica Znak,List Paragraph compact Znak,Normal bullet 2 Znak,Paragraphe de liste 2 Znak,Reference list Znak,Bullet list Znak,Numbered List Znak,Liste 1 Znak"/>
    <w:basedOn w:val="Privzetapisavaodstavka"/>
    <w:link w:val="Odstavekseznama1"/>
    <w:uiPriority w:val="34"/>
    <w:qFormat/>
    <w:rsid w:val="00C669CA"/>
    <w:rPr>
      <w:rFonts w:ascii="Times New Roman" w:eastAsia="Times New Roman" w:hAnsi="Times New Roman" w:cs="Times New Roman"/>
      <w:sz w:val="24"/>
      <w:szCs w:val="24"/>
      <w:lang w:eastAsia="sl-SI"/>
    </w:rPr>
  </w:style>
  <w:style w:type="paragraph" w:styleId="Odstavekseznama">
    <w:name w:val="List Paragraph"/>
    <w:aliases w:val="Naslov2a,Odstavek seznama_IP,Graf,Preglednica,List Paragraph compact,Normal bullet 2,Paragraphe de liste 2,Reference list,Bullet list,Numbered List,List Paragraph1,1st level - Bullet List Paragraph,Lettre d'introduction,Liste 1"/>
    <w:basedOn w:val="Navaden"/>
    <w:uiPriority w:val="34"/>
    <w:qFormat/>
    <w:rsid w:val="00C669CA"/>
    <w:pPr>
      <w:ind w:left="720"/>
      <w:contextualSpacing/>
    </w:pPr>
  </w:style>
  <w:style w:type="paragraph" w:customStyle="1" w:styleId="odstavek1">
    <w:name w:val="odstavek1"/>
    <w:basedOn w:val="Navaden"/>
    <w:rsid w:val="00C669CA"/>
    <w:pPr>
      <w:spacing w:before="240"/>
      <w:ind w:firstLine="1021"/>
      <w:jc w:val="both"/>
    </w:pPr>
    <w:rPr>
      <w:rFonts w:ascii="Arial" w:hAnsi="Arial" w:cs="Arial"/>
      <w:sz w:val="22"/>
      <w:szCs w:val="22"/>
    </w:rPr>
  </w:style>
  <w:style w:type="paragraph" w:customStyle="1" w:styleId="rkovnatokazaodstavkom1">
    <w:name w:val="rkovnatokazaodstavkom1"/>
    <w:basedOn w:val="Navaden"/>
    <w:rsid w:val="00C669CA"/>
    <w:pPr>
      <w:ind w:left="425" w:hanging="425"/>
      <w:jc w:val="both"/>
    </w:pPr>
    <w:rPr>
      <w:rFonts w:ascii="Arial" w:hAnsi="Arial" w:cs="Arial"/>
      <w:sz w:val="22"/>
      <w:szCs w:val="22"/>
    </w:rPr>
  </w:style>
  <w:style w:type="paragraph" w:customStyle="1" w:styleId="xl24">
    <w:name w:val="xl24"/>
    <w:basedOn w:val="Navaden"/>
    <w:rsid w:val="00C669CA"/>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C669CA"/>
    <w:rPr>
      <w:sz w:val="16"/>
      <w:szCs w:val="16"/>
    </w:rPr>
  </w:style>
  <w:style w:type="paragraph" w:styleId="Pripombabesedilo">
    <w:name w:val="annotation text"/>
    <w:basedOn w:val="Navaden"/>
    <w:link w:val="PripombabesediloZnak"/>
    <w:unhideWhenUsed/>
    <w:rsid w:val="00C669CA"/>
    <w:rPr>
      <w:sz w:val="20"/>
      <w:szCs w:val="20"/>
    </w:rPr>
  </w:style>
  <w:style w:type="character" w:customStyle="1" w:styleId="PripombabesediloZnak">
    <w:name w:val="Pripomba – besedilo Znak"/>
    <w:basedOn w:val="Privzetapisavaodstavka"/>
    <w:link w:val="Pripombabesedilo"/>
    <w:rsid w:val="00C669CA"/>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semiHidden/>
    <w:unhideWhenUsed/>
    <w:rsid w:val="00C669CA"/>
    <w:rPr>
      <w:b/>
      <w:bCs/>
    </w:rPr>
  </w:style>
  <w:style w:type="character" w:customStyle="1" w:styleId="ZadevapripombeZnak">
    <w:name w:val="Zadeva pripombe Znak"/>
    <w:basedOn w:val="PripombabesediloZnak"/>
    <w:link w:val="Zadevapripombe"/>
    <w:semiHidden/>
    <w:rsid w:val="00C669CA"/>
    <w:rPr>
      <w:rFonts w:ascii="Tahoma" w:eastAsia="Times New Roman" w:hAnsi="Tahoma" w:cs="Times New Roman"/>
      <w:b/>
      <w:bCs/>
      <w:sz w:val="20"/>
      <w:szCs w:val="20"/>
      <w:lang w:eastAsia="sl-SI"/>
    </w:rPr>
  </w:style>
  <w:style w:type="table" w:styleId="Tabelamrea">
    <w:name w:val="Table Grid"/>
    <w:basedOn w:val="Navadnatabela"/>
    <w:rsid w:val="00C669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C669CA"/>
    <w:pPr>
      <w:spacing w:before="100" w:beforeAutospacing="1" w:after="100" w:afterAutospacing="1"/>
    </w:pPr>
    <w:rPr>
      <w:rFonts w:ascii="Times New Roman" w:hAnsi="Times New Roman"/>
      <w:sz w:val="24"/>
    </w:rPr>
  </w:style>
  <w:style w:type="paragraph" w:customStyle="1" w:styleId="xl63">
    <w:name w:val="xl63"/>
    <w:basedOn w:val="Navaden"/>
    <w:rsid w:val="00C669CA"/>
    <w:pPr>
      <w:spacing w:before="100" w:beforeAutospacing="1" w:after="100" w:afterAutospacing="1"/>
      <w:textAlignment w:val="center"/>
    </w:pPr>
    <w:rPr>
      <w:rFonts w:cs="Tahoma"/>
      <w:sz w:val="16"/>
      <w:szCs w:val="16"/>
    </w:rPr>
  </w:style>
  <w:style w:type="paragraph" w:customStyle="1" w:styleId="xl64">
    <w:name w:val="xl64"/>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C669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C669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C669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C669C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C669CA"/>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C669CA"/>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C669CA"/>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C669CA"/>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C669CA"/>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C669CA"/>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C669C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C669C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C669CA"/>
    <w:pPr>
      <w:spacing w:line="360" w:lineRule="auto"/>
    </w:pPr>
    <w:rPr>
      <w:rFonts w:ascii="Times New Roman" w:hAnsi="Times New Roman"/>
      <w:b/>
      <w:sz w:val="24"/>
      <w:szCs w:val="20"/>
      <w:lang w:val="en-US"/>
    </w:rPr>
  </w:style>
  <w:style w:type="paragraph" w:customStyle="1" w:styleId="CharChar">
    <w:name w:val="Char Char"/>
    <w:basedOn w:val="Navaden"/>
    <w:autoRedefine/>
    <w:rsid w:val="00C669CA"/>
    <w:pPr>
      <w:pageBreakBefore/>
      <w:spacing w:after="160" w:line="240" w:lineRule="exact"/>
    </w:pPr>
    <w:rPr>
      <w:rFonts w:ascii="Times New Roman" w:hAnsi="Times New Roman"/>
      <w:sz w:val="20"/>
      <w:szCs w:val="20"/>
      <w:lang w:val="en-US" w:eastAsia="en-US"/>
    </w:rPr>
  </w:style>
  <w:style w:type="paragraph" w:customStyle="1" w:styleId="Bnaslovclanka">
    <w:name w:val="__B_ naslov clanka"/>
    <w:basedOn w:val="Navaden"/>
    <w:autoRedefine/>
    <w:qFormat/>
    <w:rsid w:val="00C669CA"/>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C669CA"/>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C669CA"/>
    <w:pPr>
      <w:numPr>
        <w:numId w:val="21"/>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C669CA"/>
    <w:rPr>
      <w:rFonts w:eastAsia="Times New Roman" w:cs="Swis721 Cn BT"/>
      <w:bCs/>
      <w:szCs w:val="16"/>
      <w:lang w:eastAsia="ar-SA"/>
    </w:rPr>
  </w:style>
  <w:style w:type="paragraph" w:customStyle="1" w:styleId="B">
    <w:name w:val="___B"/>
    <w:basedOn w:val="Navaden"/>
    <w:link w:val="BZnak"/>
    <w:autoRedefine/>
    <w:qFormat/>
    <w:rsid w:val="00C669CA"/>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C669CA"/>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C669CA"/>
    <w:pPr>
      <w:widowControl w:val="0"/>
      <w:numPr>
        <w:numId w:val="20"/>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C669CA"/>
    <w:pPr>
      <w:numPr>
        <w:numId w:val="22"/>
      </w:numPr>
      <w:ind w:left="0" w:firstLine="0"/>
    </w:pPr>
  </w:style>
  <w:style w:type="paragraph" w:customStyle="1" w:styleId="B-KREPKO14">
    <w:name w:val="__B-KREPKO14"/>
    <w:basedOn w:val="Navaden"/>
    <w:qFormat/>
    <w:rsid w:val="00C669CA"/>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C669CA"/>
    <w:rPr>
      <w:rFonts w:ascii="Arial" w:hAnsi="Arial"/>
      <w:b/>
      <w:sz w:val="20"/>
      <w:szCs w:val="20"/>
    </w:rPr>
  </w:style>
  <w:style w:type="paragraph" w:customStyle="1" w:styleId="Natevanje">
    <w:name w:val="Naštevanje"/>
    <w:basedOn w:val="Navaden"/>
    <w:rsid w:val="00C669CA"/>
    <w:pPr>
      <w:numPr>
        <w:numId w:val="23"/>
      </w:numPr>
      <w:jc w:val="both"/>
    </w:pPr>
    <w:rPr>
      <w:rFonts w:ascii="Times New Roman" w:hAnsi="Times New Roman"/>
      <w:sz w:val="20"/>
      <w:szCs w:val="20"/>
    </w:rPr>
  </w:style>
  <w:style w:type="paragraph" w:customStyle="1" w:styleId="NatevanjePresledek">
    <w:name w:val="Naštevanje Presledek"/>
    <w:basedOn w:val="Navaden"/>
    <w:qFormat/>
    <w:rsid w:val="00C669CA"/>
    <w:pPr>
      <w:numPr>
        <w:numId w:val="24"/>
      </w:numPr>
      <w:spacing w:before="120"/>
    </w:pPr>
    <w:rPr>
      <w:rFonts w:ascii="Times New Roman" w:hAnsi="Times New Roman"/>
      <w:sz w:val="20"/>
      <w:szCs w:val="20"/>
    </w:rPr>
  </w:style>
  <w:style w:type="paragraph" w:customStyle="1" w:styleId="Char">
    <w:name w:val="Char"/>
    <w:basedOn w:val="Navaden"/>
    <w:rsid w:val="00C669CA"/>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C66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C669CA"/>
    <w:rPr>
      <w:rFonts w:ascii="Courier New" w:eastAsia="Times New Roman" w:hAnsi="Courier New" w:cs="Courier New"/>
      <w:sz w:val="20"/>
      <w:szCs w:val="20"/>
      <w:lang w:eastAsia="sl-SI"/>
    </w:rPr>
  </w:style>
  <w:style w:type="paragraph" w:customStyle="1" w:styleId="p">
    <w:name w:val="p"/>
    <w:basedOn w:val="Navaden"/>
    <w:rsid w:val="00C669CA"/>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C669CA"/>
    <w:pPr>
      <w:widowControl w:val="0"/>
      <w:numPr>
        <w:numId w:val="25"/>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C669CA"/>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C669CA"/>
    <w:rPr>
      <w:rFonts w:ascii="Times New Roman" w:eastAsia="Times New Roman" w:hAnsi="Times New Roman" w:cs="Times New Roman"/>
      <w:sz w:val="24"/>
      <w:szCs w:val="20"/>
      <w:lang w:eastAsia="sl-SI"/>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C669CA"/>
    <w:rPr>
      <w:rFonts w:ascii="Arial" w:hAnsi="Arial"/>
    </w:rPr>
  </w:style>
  <w:style w:type="paragraph" w:customStyle="1" w:styleId="font6">
    <w:name w:val="font6"/>
    <w:basedOn w:val="Navaden"/>
    <w:rsid w:val="00C669CA"/>
    <w:pPr>
      <w:spacing w:before="100" w:beforeAutospacing="1" w:after="100" w:afterAutospacing="1"/>
    </w:pPr>
    <w:rPr>
      <w:rFonts w:ascii="Arial" w:eastAsia="Arial Unicode MS" w:hAnsi="Arial" w:cs="Arial"/>
      <w:sz w:val="20"/>
      <w:szCs w:val="20"/>
    </w:rPr>
  </w:style>
  <w:style w:type="character" w:styleId="Nerazreenaomemba">
    <w:name w:val="Unresolved Mention"/>
    <w:basedOn w:val="Privzetapisavaodstavka"/>
    <w:uiPriority w:val="99"/>
    <w:semiHidden/>
    <w:unhideWhenUsed/>
    <w:rsid w:val="00C762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rava@zelezniki.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5FEA17-0345-442A-A528-765AF6921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26</Pages>
  <Words>9728</Words>
  <Characters>55451</Characters>
  <Application>Microsoft Office Word</Application>
  <DocSecurity>0</DocSecurity>
  <Lines>462</Lines>
  <Paragraphs>130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Jolanda</dc:creator>
  <cp:keywords/>
  <dc:description/>
  <cp:lastModifiedBy>Ana Martinčič</cp:lastModifiedBy>
  <cp:revision>44</cp:revision>
  <cp:lastPrinted>2020-03-05T09:57:00Z</cp:lastPrinted>
  <dcterms:created xsi:type="dcterms:W3CDTF">2020-07-22T07:01:00Z</dcterms:created>
  <dcterms:modified xsi:type="dcterms:W3CDTF">2026-08-25T12:51:00Z</dcterms:modified>
</cp:coreProperties>
</file>